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0C" w:rsidRDefault="004A770C">
      <w:pPr>
        <w:spacing w:beforeLines="100" w:before="240" w:after="0" w:line="400" w:lineRule="exact"/>
        <w:jc w:val="center"/>
        <w:rPr>
          <w:rFonts w:ascii="Times New Roman"/>
          <w:sz w:val="44"/>
          <w:szCs w:val="44"/>
          <w:lang w:eastAsia="zh-CN"/>
        </w:rPr>
      </w:pPr>
    </w:p>
    <w:p w:rsidR="004A770C" w:rsidRDefault="004A770C">
      <w:pPr>
        <w:spacing w:beforeLines="100" w:before="240" w:after="0" w:line="400" w:lineRule="exact"/>
        <w:jc w:val="center"/>
        <w:rPr>
          <w:rFonts w:ascii="Times New Roman"/>
          <w:sz w:val="44"/>
          <w:szCs w:val="44"/>
          <w:lang w:eastAsia="zh-CN"/>
        </w:rPr>
      </w:pPr>
    </w:p>
    <w:p w:rsidR="004A770C" w:rsidRDefault="004A770C">
      <w:pPr>
        <w:spacing w:beforeLines="100" w:before="240" w:after="0" w:line="400" w:lineRule="exact"/>
        <w:jc w:val="center"/>
        <w:rPr>
          <w:rFonts w:ascii="黑体" w:eastAsia="黑体" w:hAnsi="黑体"/>
          <w:b/>
          <w:bCs/>
          <w:sz w:val="44"/>
          <w:szCs w:val="44"/>
          <w:lang w:eastAsia="zh-CN"/>
        </w:rPr>
      </w:pPr>
    </w:p>
    <w:p w:rsidR="004A770C" w:rsidRDefault="00522A38">
      <w:pPr>
        <w:spacing w:beforeLines="100" w:before="240" w:after="0" w:line="400" w:lineRule="exact"/>
        <w:jc w:val="center"/>
        <w:rPr>
          <w:rFonts w:ascii="黑体" w:eastAsia="黑体" w:hAnsi="黑体" w:cstheme="majorEastAsia"/>
          <w:b/>
          <w:bCs/>
          <w:sz w:val="44"/>
          <w:szCs w:val="44"/>
          <w:lang w:eastAsia="zh-CN"/>
        </w:rPr>
      </w:pPr>
      <w:r>
        <w:rPr>
          <w:rFonts w:ascii="黑体" w:eastAsia="黑体" w:hAnsi="黑体" w:cstheme="majorEastAsia" w:hint="eastAsia"/>
          <w:b/>
          <w:bCs/>
          <w:sz w:val="44"/>
          <w:szCs w:val="44"/>
          <w:lang w:eastAsia="zh-CN"/>
        </w:rPr>
        <w:t>深圳市装配式建筑</w:t>
      </w:r>
      <w:r>
        <w:rPr>
          <w:rFonts w:ascii="黑体" w:eastAsia="黑体" w:hAnsi="黑体" w:cs="Times New Roman"/>
          <w:b/>
          <w:bCs/>
          <w:sz w:val="44"/>
          <w:szCs w:val="44"/>
          <w:lang w:eastAsia="zh-CN"/>
        </w:rPr>
        <w:t>BIM</w:t>
      </w:r>
      <w:r>
        <w:rPr>
          <w:rFonts w:ascii="黑体" w:eastAsia="黑体" w:hAnsi="黑体" w:cstheme="majorEastAsia" w:hint="eastAsia"/>
          <w:b/>
          <w:bCs/>
          <w:sz w:val="44"/>
          <w:szCs w:val="44"/>
          <w:lang w:eastAsia="zh-CN"/>
        </w:rPr>
        <w:t>技术应用导则</w:t>
      </w:r>
    </w:p>
    <w:p w:rsidR="004A770C" w:rsidRDefault="004A770C">
      <w:pPr>
        <w:spacing w:beforeLines="100" w:before="240" w:after="0" w:line="400" w:lineRule="exact"/>
        <w:jc w:val="center"/>
        <w:rPr>
          <w:rFonts w:ascii="黑体" w:eastAsia="黑体" w:hAnsi="黑体"/>
          <w:b/>
          <w:bCs/>
          <w:sz w:val="44"/>
          <w:szCs w:val="44"/>
          <w:lang w:eastAsia="zh-CN"/>
        </w:rPr>
      </w:pPr>
    </w:p>
    <w:p w:rsidR="004A770C" w:rsidRDefault="00522A38">
      <w:pPr>
        <w:spacing w:beforeLines="100" w:before="240" w:after="0" w:line="400" w:lineRule="exact"/>
        <w:jc w:val="center"/>
        <w:rPr>
          <w:rFonts w:ascii="黑体" w:eastAsia="黑体" w:hAnsi="黑体"/>
          <w:b/>
          <w:bCs/>
          <w:sz w:val="44"/>
          <w:szCs w:val="44"/>
          <w:lang w:eastAsia="zh-CN"/>
        </w:rPr>
      </w:pPr>
      <w:r>
        <w:rPr>
          <w:rFonts w:ascii="黑体" w:eastAsia="黑体" w:hAnsi="黑体" w:hint="eastAsia"/>
          <w:b/>
          <w:bCs/>
          <w:sz w:val="44"/>
          <w:szCs w:val="44"/>
          <w:lang w:eastAsia="zh-CN"/>
        </w:rPr>
        <w:t>（征求意见稿）</w:t>
      </w: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4A770C">
      <w:pPr>
        <w:spacing w:beforeLines="100" w:before="240" w:after="0" w:line="400" w:lineRule="exact"/>
        <w:jc w:val="center"/>
        <w:rPr>
          <w:rFonts w:ascii="仿宋_GB2312" w:eastAsia="仿宋_GB2312" w:hAnsi="仿宋_GB2312" w:cs="仿宋_GB2312"/>
          <w:sz w:val="28"/>
          <w:szCs w:val="28"/>
          <w:lang w:eastAsia="zh-CN"/>
        </w:rPr>
      </w:pPr>
    </w:p>
    <w:p w:rsidR="004A770C" w:rsidRDefault="00522A38">
      <w:pPr>
        <w:spacing w:beforeLines="100" w:before="240" w:after="0" w:line="400" w:lineRule="exact"/>
        <w:jc w:val="center"/>
        <w:rPr>
          <w:rFonts w:ascii="仿宋_GB2312" w:eastAsia="仿宋_GB2312" w:hAnsi="仿宋_GB2312" w:cs="仿宋_GB2312"/>
          <w:sz w:val="28"/>
          <w:szCs w:val="28"/>
          <w:lang w:eastAsia="zh-CN"/>
        </w:rPr>
      </w:pPr>
      <w:r>
        <w:rPr>
          <w:rFonts w:asciiTheme="majorEastAsia" w:eastAsiaTheme="majorEastAsia" w:hAnsiTheme="majorEastAsia" w:cstheme="majorEastAsia" w:hint="eastAsia"/>
          <w:sz w:val="32"/>
          <w:szCs w:val="32"/>
          <w:lang w:eastAsia="zh-CN"/>
        </w:rPr>
        <w:t>深圳市住房和建设局</w:t>
      </w:r>
    </w:p>
    <w:p w:rsidR="004A770C" w:rsidRDefault="00522A38">
      <w:pPr>
        <w:spacing w:beforeLines="100" w:before="240" w:after="0" w:line="400" w:lineRule="exact"/>
        <w:jc w:val="center"/>
        <w:rPr>
          <w:rFonts w:ascii="仿宋_GB2312" w:eastAsia="仿宋_GB2312" w:hAnsi="仿宋_GB2312" w:cs="仿宋_GB2312"/>
          <w:sz w:val="28"/>
          <w:szCs w:val="28"/>
          <w:lang w:eastAsia="zh-CN"/>
        </w:rPr>
      </w:pPr>
      <w:r>
        <w:rPr>
          <w:rFonts w:asciiTheme="majorEastAsia" w:eastAsiaTheme="majorEastAsia" w:hAnsiTheme="majorEastAsia" w:cstheme="majorEastAsia" w:hint="eastAsia"/>
          <w:sz w:val="32"/>
          <w:szCs w:val="32"/>
          <w:lang w:eastAsia="zh-CN"/>
        </w:rPr>
        <w:t>深圳市建筑产业化协会</w:t>
      </w:r>
    </w:p>
    <w:p w:rsidR="004A770C" w:rsidRDefault="004A770C">
      <w:pPr>
        <w:spacing w:beforeLines="100" w:before="240" w:after="0" w:line="400" w:lineRule="exact"/>
        <w:jc w:val="center"/>
        <w:rPr>
          <w:rFonts w:ascii="仿宋_GB2312" w:eastAsia="仿宋_GB2312" w:hAnsi="仿宋_GB2312" w:cs="仿宋_GB2312"/>
          <w:sz w:val="28"/>
          <w:szCs w:val="28"/>
          <w:lang w:eastAsia="zh-CN"/>
        </w:rPr>
        <w:sectPr w:rsidR="004A770C">
          <w:footerReference w:type="default" r:id="rId8"/>
          <w:endnotePr>
            <w:numFmt w:val="decimal"/>
          </w:endnotePr>
          <w:pgSz w:w="11906" w:h="16838"/>
          <w:pgMar w:top="1701" w:right="1531" w:bottom="1134" w:left="1588" w:header="720" w:footer="567" w:gutter="0"/>
          <w:cols w:space="720"/>
          <w:docGrid w:linePitch="327" w:charSpace="836"/>
        </w:sectPr>
      </w:pPr>
    </w:p>
    <w:p w:rsidR="004A770C" w:rsidRDefault="00522A38">
      <w:pPr>
        <w:pStyle w:val="1"/>
        <w:jc w:val="center"/>
        <w:rPr>
          <w:rFonts w:ascii="黑体" w:eastAsia="黑体" w:hAnsi="黑体"/>
          <w:lang w:eastAsia="zh-CN"/>
        </w:rPr>
      </w:pPr>
      <w:bookmarkStart w:id="0" w:name="_Toc15638345"/>
      <w:r>
        <w:rPr>
          <w:rFonts w:ascii="黑体" w:eastAsia="黑体" w:hAnsi="黑体" w:hint="eastAsia"/>
          <w:lang w:eastAsia="zh-CN"/>
        </w:rPr>
        <w:lastRenderedPageBreak/>
        <w:t>前</w:t>
      </w:r>
      <w:r>
        <w:rPr>
          <w:rFonts w:ascii="黑体" w:eastAsia="黑体" w:hAnsi="黑体"/>
          <w:lang w:eastAsia="zh-CN"/>
        </w:rPr>
        <w:t xml:space="preserve">  </w:t>
      </w:r>
      <w:r>
        <w:rPr>
          <w:rFonts w:ascii="黑体" w:eastAsia="黑体" w:hAnsi="黑体" w:hint="eastAsia"/>
          <w:lang w:eastAsia="zh-CN"/>
        </w:rPr>
        <w:t>言</w:t>
      </w:r>
      <w:bookmarkEnd w:id="0"/>
    </w:p>
    <w:p w:rsidR="004A770C" w:rsidRDefault="004A770C">
      <w:pPr>
        <w:rPr>
          <w:lang w:eastAsia="zh-CN"/>
        </w:rPr>
      </w:pPr>
    </w:p>
    <w:p w:rsidR="004A770C" w:rsidRDefault="00522A38">
      <w:pPr>
        <w:spacing w:after="0" w:line="360" w:lineRule="auto"/>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为深入贯彻《国务院办公厅关于促进建筑业持续健康发展的意见》</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国办发〔</w:t>
      </w:r>
      <w:r>
        <w:rPr>
          <w:rFonts w:ascii="宋体" w:eastAsia="宋体" w:hAnsi="宋体" w:cs="宋体"/>
          <w:kern w:val="2"/>
          <w:sz w:val="21"/>
          <w:szCs w:val="21"/>
          <w:lang w:eastAsia="zh-CN" w:bidi="ar-SA"/>
        </w:rPr>
        <w:t>2017</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19</w:t>
      </w:r>
      <w:r>
        <w:rPr>
          <w:rFonts w:ascii="宋体" w:eastAsia="宋体" w:hAnsi="宋体" w:cs="宋体"/>
          <w:kern w:val="2"/>
          <w:sz w:val="21"/>
          <w:szCs w:val="21"/>
          <w:lang w:eastAsia="zh-CN" w:bidi="ar-SA"/>
        </w:rPr>
        <w:t>号</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、住房城乡建设部《</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十三五</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装配式建筑行动方案》</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建科〔</w:t>
      </w:r>
      <w:r>
        <w:rPr>
          <w:rFonts w:ascii="宋体" w:eastAsia="宋体" w:hAnsi="宋体" w:cs="宋体"/>
          <w:kern w:val="2"/>
          <w:sz w:val="21"/>
          <w:szCs w:val="21"/>
          <w:lang w:eastAsia="zh-CN" w:bidi="ar-SA"/>
        </w:rPr>
        <w:t>2017</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77</w:t>
      </w:r>
      <w:r>
        <w:rPr>
          <w:rFonts w:ascii="宋体" w:eastAsia="宋体" w:hAnsi="宋体" w:cs="宋体"/>
          <w:kern w:val="2"/>
          <w:sz w:val="21"/>
          <w:szCs w:val="21"/>
          <w:lang w:eastAsia="zh-CN" w:bidi="ar-SA"/>
        </w:rPr>
        <w:t>号</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和深圳市《关于做好装配式建筑项目实施有关工作的通知》</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深建</w:t>
      </w:r>
      <w:proofErr w:type="gramStart"/>
      <w:r>
        <w:rPr>
          <w:rFonts w:ascii="宋体" w:eastAsia="宋体" w:hAnsi="宋体" w:cs="宋体"/>
          <w:kern w:val="2"/>
          <w:sz w:val="21"/>
          <w:szCs w:val="21"/>
          <w:lang w:eastAsia="zh-CN" w:bidi="ar-SA"/>
        </w:rPr>
        <w:t>规</w:t>
      </w:r>
      <w:proofErr w:type="gramEnd"/>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2018</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13</w:t>
      </w:r>
      <w:r>
        <w:rPr>
          <w:rFonts w:ascii="宋体" w:eastAsia="宋体" w:hAnsi="宋体" w:cs="宋体"/>
          <w:kern w:val="2"/>
          <w:sz w:val="21"/>
          <w:szCs w:val="21"/>
          <w:lang w:eastAsia="zh-CN" w:bidi="ar-SA"/>
        </w:rPr>
        <w:t>号</w:t>
      </w:r>
      <w:r>
        <w:rPr>
          <w:rFonts w:ascii="宋体" w:eastAsia="宋体" w:hAnsi="宋体" w:cs="宋体"/>
          <w:kern w:val="2"/>
          <w:sz w:val="21"/>
          <w:szCs w:val="21"/>
          <w:lang w:eastAsia="zh-CN" w:bidi="ar-SA"/>
        </w:rPr>
        <w:t>)</w:t>
      </w:r>
      <w:r>
        <w:rPr>
          <w:rFonts w:ascii="宋体" w:eastAsia="宋体" w:hAnsi="宋体" w:cs="宋体"/>
          <w:kern w:val="2"/>
          <w:sz w:val="21"/>
          <w:szCs w:val="21"/>
          <w:lang w:eastAsia="zh-CN" w:bidi="ar-SA"/>
        </w:rPr>
        <w:t>等相关文件要求，加快推进建筑信息模型（</w:t>
      </w:r>
      <w:r>
        <w:rPr>
          <w:rFonts w:ascii="宋体" w:eastAsia="宋体" w:hAnsi="宋体" w:cs="宋体"/>
          <w:kern w:val="2"/>
          <w:sz w:val="21"/>
          <w:szCs w:val="21"/>
          <w:lang w:eastAsia="zh-CN" w:bidi="ar-SA"/>
        </w:rPr>
        <w:t>BIM</w:t>
      </w:r>
      <w:r>
        <w:rPr>
          <w:rFonts w:ascii="宋体" w:eastAsia="宋体" w:hAnsi="宋体" w:cs="宋体"/>
          <w:kern w:val="2"/>
          <w:sz w:val="21"/>
          <w:szCs w:val="21"/>
          <w:lang w:eastAsia="zh-CN" w:bidi="ar-SA"/>
        </w:rPr>
        <w:t>）技术在装配式建筑项目建设全过程的应用，不断提高装配式建筑发展水平，本导则编制组经广泛调查研究，认真总结实践经验，参考有关国内外先进标准，并在反复征求意见的基础上，制订本导则。</w:t>
      </w:r>
    </w:p>
    <w:p w:rsidR="004A770C" w:rsidRDefault="00522A38">
      <w:pPr>
        <w:spacing w:after="0" w:line="360" w:lineRule="auto"/>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本导则的主要技术内容是：总则，术语，基本规定，策划阶段，设计阶段，生产阶段，施工阶段。</w:t>
      </w:r>
    </w:p>
    <w:p w:rsidR="004A770C" w:rsidRDefault="00522A38">
      <w:pPr>
        <w:spacing w:after="0" w:line="360" w:lineRule="auto"/>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本导则由深圳市建筑产</w:t>
      </w:r>
      <w:r>
        <w:rPr>
          <w:rFonts w:ascii="宋体" w:eastAsia="宋体" w:hAnsi="宋体" w:cs="宋体" w:hint="eastAsia"/>
          <w:kern w:val="2"/>
          <w:sz w:val="21"/>
          <w:szCs w:val="21"/>
          <w:lang w:eastAsia="zh-CN" w:bidi="ar-SA"/>
        </w:rPr>
        <w:t>业化协会负责管理和具体技术内容的解释。执行过程中如有意见或建议，请寄送深圳市建筑产业化协会（地址：深圳市福田区红荔西路莲花大厦东座</w:t>
      </w:r>
      <w:r>
        <w:rPr>
          <w:rFonts w:ascii="宋体" w:eastAsia="宋体" w:hAnsi="宋体" w:cs="宋体"/>
          <w:kern w:val="2"/>
          <w:sz w:val="21"/>
          <w:szCs w:val="21"/>
          <w:lang w:eastAsia="zh-CN" w:bidi="ar-SA"/>
        </w:rPr>
        <w:t>608</w:t>
      </w:r>
      <w:r>
        <w:rPr>
          <w:rFonts w:ascii="宋体" w:eastAsia="宋体" w:hAnsi="宋体" w:cs="宋体"/>
          <w:kern w:val="2"/>
          <w:sz w:val="21"/>
          <w:szCs w:val="21"/>
          <w:lang w:eastAsia="zh-CN" w:bidi="ar-SA"/>
        </w:rPr>
        <w:t>室，邮政编码：</w:t>
      </w:r>
      <w:r>
        <w:rPr>
          <w:rFonts w:ascii="宋体" w:eastAsia="宋体" w:hAnsi="宋体" w:cs="宋体"/>
          <w:kern w:val="2"/>
          <w:sz w:val="21"/>
          <w:szCs w:val="21"/>
          <w:lang w:eastAsia="zh-CN" w:bidi="ar-SA"/>
        </w:rPr>
        <w:t>518037</w:t>
      </w:r>
      <w:r>
        <w:rPr>
          <w:rFonts w:ascii="宋体" w:eastAsia="宋体" w:hAnsi="宋体" w:cs="宋体"/>
          <w:kern w:val="2"/>
          <w:sz w:val="21"/>
          <w:szCs w:val="21"/>
          <w:lang w:eastAsia="zh-CN" w:bidi="ar-SA"/>
        </w:rPr>
        <w:t>）。</w:t>
      </w:r>
    </w:p>
    <w:p w:rsidR="004A770C" w:rsidRDefault="00522A38">
      <w:pPr>
        <w:spacing w:after="0" w:line="360" w:lineRule="auto"/>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本导则主编单位：</w:t>
      </w:r>
    </w:p>
    <w:p w:rsidR="004A770C" w:rsidRDefault="00522A38">
      <w:pPr>
        <w:spacing w:after="0" w:line="360" w:lineRule="auto"/>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本导则参编单位：</w:t>
      </w:r>
    </w:p>
    <w:p w:rsidR="004A770C" w:rsidRDefault="00522A38">
      <w:pPr>
        <w:spacing w:after="0" w:line="360" w:lineRule="auto"/>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本导则主要起草人员：</w:t>
      </w:r>
    </w:p>
    <w:p w:rsidR="004A770C" w:rsidRDefault="00522A38">
      <w:pPr>
        <w:spacing w:after="0" w:line="360" w:lineRule="auto"/>
        <w:ind w:firstLineChars="200" w:firstLine="420"/>
        <w:rPr>
          <w:kern w:val="2"/>
          <w:sz w:val="21"/>
          <w:szCs w:val="21"/>
          <w:lang w:eastAsia="zh-CN" w:bidi="ar-SA"/>
        </w:rPr>
      </w:pPr>
      <w:r>
        <w:rPr>
          <w:rFonts w:ascii="宋体" w:eastAsia="宋体" w:hAnsi="宋体" w:cs="宋体" w:hint="eastAsia"/>
          <w:kern w:val="2"/>
          <w:sz w:val="21"/>
          <w:szCs w:val="21"/>
          <w:lang w:eastAsia="zh-CN" w:bidi="ar-SA"/>
        </w:rPr>
        <w:t>本导则主要审查人员：</w:t>
      </w:r>
    </w:p>
    <w:p w:rsidR="004A770C" w:rsidRDefault="004A770C">
      <w:pPr>
        <w:spacing w:beforeLines="100" w:before="240" w:after="0" w:line="360" w:lineRule="auto"/>
        <w:jc w:val="center"/>
        <w:rPr>
          <w:rFonts w:ascii="仿宋_GB2312" w:eastAsia="仿宋_GB2312" w:hAnsi="仿宋_GB2312" w:cs="仿宋_GB2312"/>
          <w:sz w:val="28"/>
          <w:szCs w:val="28"/>
          <w:lang w:eastAsia="zh-CN"/>
        </w:rPr>
        <w:sectPr w:rsidR="004A770C">
          <w:footerReference w:type="default" r:id="rId9"/>
          <w:endnotePr>
            <w:numFmt w:val="decimal"/>
          </w:endnotePr>
          <w:pgSz w:w="11906" w:h="16838"/>
          <w:pgMar w:top="1701" w:right="1531" w:bottom="1134" w:left="1588" w:header="720" w:footer="567" w:gutter="0"/>
          <w:pgNumType w:start="1"/>
          <w:cols w:space="720"/>
          <w:docGrid w:linePitch="327" w:charSpace="836"/>
        </w:sectPr>
      </w:pPr>
    </w:p>
    <w:p w:rsidR="004A770C" w:rsidRDefault="00522A38">
      <w:pPr>
        <w:spacing w:beforeLines="100" w:before="240" w:after="0" w:line="360" w:lineRule="auto"/>
        <w:jc w:val="center"/>
        <w:rPr>
          <w:rFonts w:ascii="仿宋_GB2312" w:eastAsia="仿宋_GB2312" w:hAnsi="仿宋_GB2312" w:cs="仿宋_GB2312"/>
          <w:b/>
          <w:bCs/>
          <w:sz w:val="28"/>
          <w:szCs w:val="28"/>
          <w:lang w:eastAsia="zh-CN"/>
        </w:rPr>
      </w:pPr>
      <w:r>
        <w:rPr>
          <w:rFonts w:ascii="仿宋_GB2312" w:eastAsia="仿宋_GB2312" w:hAnsi="仿宋_GB2312" w:cs="仿宋_GB2312" w:hint="eastAsia"/>
          <w:b/>
          <w:bCs/>
          <w:sz w:val="28"/>
          <w:szCs w:val="28"/>
          <w:lang w:eastAsia="zh-CN"/>
        </w:rPr>
        <w:lastRenderedPageBreak/>
        <w:t>目</w:t>
      </w:r>
      <w:r>
        <w:rPr>
          <w:rFonts w:ascii="仿宋_GB2312" w:eastAsia="仿宋_GB2312" w:hAnsi="仿宋_GB2312" w:cs="仿宋_GB2312"/>
          <w:b/>
          <w:bCs/>
          <w:sz w:val="28"/>
          <w:szCs w:val="28"/>
          <w:lang w:eastAsia="zh-CN"/>
        </w:rPr>
        <w:t xml:space="preserve">    </w:t>
      </w:r>
      <w:r>
        <w:rPr>
          <w:rFonts w:ascii="仿宋_GB2312" w:eastAsia="仿宋_GB2312" w:hAnsi="仿宋_GB2312" w:cs="仿宋_GB2312" w:hint="eastAsia"/>
          <w:b/>
          <w:bCs/>
          <w:sz w:val="28"/>
          <w:szCs w:val="28"/>
          <w:lang w:eastAsia="zh-CN"/>
        </w:rPr>
        <w:t>次</w:t>
      </w:r>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r>
        <w:rPr>
          <w:rFonts w:ascii="宋体" w:eastAsia="宋体" w:hAnsi="宋体" w:cs="Times New Roman"/>
          <w:sz w:val="21"/>
          <w:szCs w:val="21"/>
          <w:lang w:eastAsia="zh-CN"/>
        </w:rPr>
        <w:fldChar w:fldCharType="begin"/>
      </w:r>
      <w:r>
        <w:rPr>
          <w:rFonts w:ascii="宋体" w:eastAsia="宋体" w:hAnsi="宋体" w:cs="Times New Roman"/>
          <w:sz w:val="21"/>
          <w:szCs w:val="21"/>
          <w:lang w:eastAsia="zh-CN"/>
        </w:rPr>
        <w:instrText xml:space="preserve"> TOC \o "1-2" \h \z \u </w:instrText>
      </w:r>
      <w:r>
        <w:rPr>
          <w:rFonts w:ascii="宋体" w:eastAsia="宋体" w:hAnsi="宋体" w:cs="Times New Roman"/>
          <w:sz w:val="21"/>
          <w:szCs w:val="21"/>
          <w:lang w:eastAsia="zh-CN"/>
        </w:rPr>
        <w:fldChar w:fldCharType="separate"/>
      </w:r>
      <w:hyperlink w:anchor="_Toc15638346" w:history="1">
        <w:r>
          <w:rPr>
            <w:rStyle w:val="af4"/>
            <w:rFonts w:ascii="宋体" w:eastAsia="宋体" w:hAnsi="宋体"/>
            <w:b w:val="0"/>
            <w:color w:val="auto"/>
            <w:sz w:val="21"/>
            <w:szCs w:val="21"/>
            <w:lang w:eastAsia="zh-CN"/>
          </w:rPr>
          <w:t xml:space="preserve">1   </w:t>
        </w:r>
        <w:r>
          <w:rPr>
            <w:rStyle w:val="af4"/>
            <w:rFonts w:ascii="宋体" w:eastAsia="宋体" w:hAnsi="宋体" w:cs="黑体"/>
            <w:b w:val="0"/>
            <w:color w:val="auto"/>
            <w:sz w:val="21"/>
            <w:szCs w:val="21"/>
            <w:lang w:eastAsia="zh-CN"/>
          </w:rPr>
          <w:t>总</w:t>
        </w:r>
        <w:r>
          <w:rPr>
            <w:rStyle w:val="af4"/>
            <w:rFonts w:ascii="宋体" w:eastAsia="宋体" w:hAnsi="宋体" w:cs="黑体"/>
            <w:b w:val="0"/>
            <w:color w:val="auto"/>
            <w:sz w:val="21"/>
            <w:szCs w:val="21"/>
            <w:lang w:eastAsia="zh-CN"/>
          </w:rPr>
          <w:t xml:space="preserve">  </w:t>
        </w:r>
        <w:r>
          <w:rPr>
            <w:rStyle w:val="af4"/>
            <w:rFonts w:ascii="宋体" w:eastAsia="宋体" w:hAnsi="宋体" w:cs="黑体"/>
            <w:b w:val="0"/>
            <w:color w:val="auto"/>
            <w:sz w:val="21"/>
            <w:szCs w:val="21"/>
            <w:lang w:eastAsia="zh-CN"/>
          </w:rPr>
          <w:t>则</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_Toc15638346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w:t>
        </w:r>
        <w:r>
          <w:rPr>
            <w:rFonts w:ascii="宋体" w:eastAsia="宋体" w:hAnsi="宋体"/>
            <w:sz w:val="21"/>
            <w:szCs w:val="21"/>
          </w:rPr>
          <w:fldChar w:fldCharType="end"/>
        </w:r>
      </w:hyperlink>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hyperlink w:anchor="_Toc15638347" w:history="1">
        <w:r>
          <w:rPr>
            <w:rStyle w:val="af4"/>
            <w:rFonts w:ascii="宋体" w:eastAsia="宋体" w:hAnsi="宋体"/>
            <w:b w:val="0"/>
            <w:color w:val="auto"/>
            <w:sz w:val="21"/>
            <w:szCs w:val="21"/>
            <w:lang w:eastAsia="zh-CN"/>
          </w:rPr>
          <w:t xml:space="preserve">2   </w:t>
        </w:r>
        <w:r>
          <w:rPr>
            <w:rStyle w:val="af4"/>
            <w:rFonts w:ascii="宋体" w:eastAsia="宋体" w:hAnsi="宋体"/>
            <w:b w:val="0"/>
            <w:color w:val="auto"/>
            <w:sz w:val="21"/>
            <w:szCs w:val="21"/>
            <w:lang w:eastAsia="zh-CN"/>
          </w:rPr>
          <w:t>术</w:t>
        </w:r>
        <w:r>
          <w:rPr>
            <w:rStyle w:val="af4"/>
            <w:rFonts w:ascii="宋体" w:eastAsia="宋体" w:hAnsi="宋体"/>
            <w:b w:val="0"/>
            <w:color w:val="auto"/>
            <w:sz w:val="21"/>
            <w:szCs w:val="21"/>
            <w:lang w:eastAsia="zh-CN"/>
          </w:rPr>
          <w:t xml:space="preserve">  </w:t>
        </w:r>
        <w:r>
          <w:rPr>
            <w:rStyle w:val="af4"/>
            <w:rFonts w:ascii="宋体" w:eastAsia="宋体" w:hAnsi="宋体"/>
            <w:b w:val="0"/>
            <w:color w:val="auto"/>
            <w:sz w:val="21"/>
            <w:szCs w:val="21"/>
            <w:lang w:eastAsia="zh-CN"/>
          </w:rPr>
          <w:t>语</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_Toc15638347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w:t>
        </w:r>
        <w:r>
          <w:rPr>
            <w:rFonts w:ascii="宋体" w:eastAsia="宋体" w:hAnsi="宋体"/>
            <w:sz w:val="21"/>
            <w:szCs w:val="21"/>
          </w:rPr>
          <w:fldChar w:fldCharType="end"/>
        </w:r>
      </w:hyperlink>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hyperlink w:anchor="_Toc15638348" w:history="1">
        <w:r>
          <w:rPr>
            <w:rStyle w:val="af4"/>
            <w:rFonts w:ascii="宋体" w:eastAsia="宋体" w:hAnsi="宋体"/>
            <w:b w:val="0"/>
            <w:color w:val="auto"/>
            <w:sz w:val="21"/>
            <w:szCs w:val="21"/>
            <w:lang w:eastAsia="zh-CN"/>
          </w:rPr>
          <w:t xml:space="preserve">3   </w:t>
        </w:r>
        <w:r>
          <w:rPr>
            <w:rStyle w:val="af4"/>
            <w:rFonts w:ascii="宋体" w:eastAsia="宋体" w:hAnsi="宋体"/>
            <w:b w:val="0"/>
            <w:color w:val="auto"/>
            <w:sz w:val="21"/>
            <w:szCs w:val="21"/>
            <w:lang w:eastAsia="zh-CN"/>
          </w:rPr>
          <w:t>基本规定</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_Toc15638348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w:t>
        </w:r>
        <w:r>
          <w:rPr>
            <w:rFonts w:ascii="宋体" w:eastAsia="宋体" w:hAnsi="宋体"/>
            <w:sz w:val="21"/>
            <w:szCs w:val="21"/>
          </w:rPr>
          <w:fldChar w:fldCharType="end"/>
        </w:r>
      </w:hyperlink>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hyperlink w:anchor="_Toc15638350" w:history="1">
        <w:r>
          <w:rPr>
            <w:rStyle w:val="af4"/>
            <w:rFonts w:ascii="宋体" w:eastAsia="宋体" w:hAnsi="宋体"/>
            <w:b w:val="0"/>
            <w:color w:val="auto"/>
            <w:sz w:val="21"/>
            <w:szCs w:val="21"/>
            <w:lang w:eastAsia="zh-CN"/>
          </w:rPr>
          <w:t xml:space="preserve">4   </w:t>
        </w:r>
        <w:r>
          <w:rPr>
            <w:rStyle w:val="af4"/>
            <w:rFonts w:ascii="宋体" w:eastAsia="宋体" w:hAnsi="宋体" w:cs="黑体"/>
            <w:b w:val="0"/>
            <w:color w:val="auto"/>
            <w:sz w:val="21"/>
            <w:szCs w:val="21"/>
            <w:lang w:eastAsia="zh-CN"/>
          </w:rPr>
          <w:t>策划阶段</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_Toc15638350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51" w:history="1">
        <w:r>
          <w:rPr>
            <w:rStyle w:val="af4"/>
            <w:rFonts w:ascii="宋体" w:eastAsia="宋体" w:hAnsi="宋体" w:cs="Times New Roman"/>
            <w:b w:val="0"/>
            <w:color w:val="auto"/>
            <w:sz w:val="21"/>
            <w:szCs w:val="21"/>
            <w:lang w:eastAsia="zh-CN"/>
          </w:rPr>
          <w:t xml:space="preserve">4.1  </w:t>
        </w:r>
        <w:r>
          <w:rPr>
            <w:rStyle w:val="af4"/>
            <w:rFonts w:ascii="宋体" w:eastAsia="宋体" w:hAnsi="宋体" w:cs="黑体"/>
            <w:b w:val="0"/>
            <w:color w:val="auto"/>
            <w:sz w:val="21"/>
            <w:szCs w:val="21"/>
            <w:lang w:eastAsia="zh-CN"/>
          </w:rPr>
          <w:t>一般要求</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_Toc15638351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52" w:history="1">
        <w:r>
          <w:rPr>
            <w:rStyle w:val="af4"/>
            <w:rFonts w:ascii="宋体" w:eastAsia="宋体" w:hAnsi="宋体"/>
            <w:b w:val="0"/>
            <w:color w:val="auto"/>
            <w:sz w:val="21"/>
            <w:szCs w:val="21"/>
            <w:lang w:eastAsia="zh-CN"/>
          </w:rPr>
          <w:t xml:space="preserve">4.2  </w:t>
        </w:r>
        <w:r>
          <w:rPr>
            <w:rStyle w:val="af4"/>
            <w:rFonts w:ascii="宋体" w:eastAsia="宋体" w:hAnsi="宋体" w:cs="黑体"/>
            <w:b w:val="0"/>
            <w:color w:val="auto"/>
            <w:sz w:val="21"/>
            <w:szCs w:val="21"/>
            <w:lang w:eastAsia="zh-CN"/>
          </w:rPr>
          <w:t>组织要求</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_Toc15638352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5</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53" w:history="1">
        <w:r>
          <w:rPr>
            <w:rStyle w:val="af4"/>
            <w:rFonts w:ascii="宋体" w:eastAsia="宋体" w:hAnsi="宋体"/>
            <w:b w:val="0"/>
            <w:color w:val="auto"/>
            <w:sz w:val="21"/>
            <w:szCs w:val="21"/>
            <w:lang w:eastAsia="zh-CN"/>
          </w:rPr>
          <w:t xml:space="preserve">4.3  </w:t>
        </w:r>
        <w:r>
          <w:rPr>
            <w:rStyle w:val="af4"/>
            <w:rFonts w:ascii="宋体" w:eastAsia="宋体" w:hAnsi="宋体" w:cs="黑体"/>
            <w:b w:val="0"/>
            <w:color w:val="auto"/>
            <w:sz w:val="21"/>
            <w:szCs w:val="21"/>
            <w:lang w:eastAsia="zh-CN"/>
          </w:rPr>
          <w:t>技术要求</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_Toc15638353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6</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54" w:history="1">
        <w:r>
          <w:rPr>
            <w:rStyle w:val="af4"/>
            <w:rFonts w:ascii="宋体" w:eastAsia="宋体" w:hAnsi="宋体"/>
            <w:b w:val="0"/>
            <w:color w:val="auto"/>
            <w:sz w:val="21"/>
            <w:szCs w:val="21"/>
            <w:lang w:eastAsia="zh-CN"/>
          </w:rPr>
          <w:t xml:space="preserve">4.4  </w:t>
        </w:r>
        <w:r>
          <w:rPr>
            <w:rStyle w:val="af4"/>
            <w:rFonts w:ascii="宋体" w:eastAsia="宋体" w:hAnsi="宋体" w:cs="黑体"/>
            <w:b w:val="0"/>
            <w:color w:val="auto"/>
            <w:sz w:val="21"/>
            <w:szCs w:val="21"/>
            <w:lang w:eastAsia="zh-CN"/>
          </w:rPr>
          <w:t>信息管理及成果评价</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_Toc15638354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7</w:t>
        </w:r>
        <w:r>
          <w:rPr>
            <w:rFonts w:ascii="宋体" w:eastAsia="宋体" w:hAnsi="宋体"/>
            <w:sz w:val="21"/>
            <w:szCs w:val="21"/>
          </w:rPr>
          <w:fldChar w:fldCharType="end"/>
        </w:r>
      </w:hyperlink>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hyperlink w:anchor="_Toc15638355" w:history="1">
        <w:r>
          <w:rPr>
            <w:rStyle w:val="af4"/>
            <w:rFonts w:ascii="宋体" w:eastAsia="宋体" w:hAnsi="宋体"/>
            <w:b w:val="0"/>
            <w:color w:val="auto"/>
            <w:sz w:val="21"/>
            <w:szCs w:val="21"/>
            <w:lang w:eastAsia="zh-CN"/>
          </w:rPr>
          <w:t xml:space="preserve">5 </w:t>
        </w:r>
        <w:r>
          <w:rPr>
            <w:rStyle w:val="af4"/>
            <w:rFonts w:ascii="宋体" w:eastAsia="宋体" w:hAnsi="宋体"/>
            <w:b w:val="0"/>
            <w:color w:val="auto"/>
            <w:sz w:val="21"/>
            <w:szCs w:val="21"/>
            <w:lang w:eastAsia="zh-CN"/>
          </w:rPr>
          <w:t>设计阶段</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_Toc15638355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8</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56" w:history="1">
        <w:r>
          <w:rPr>
            <w:rStyle w:val="af4"/>
            <w:rFonts w:ascii="宋体" w:eastAsia="宋体" w:hAnsi="宋体"/>
            <w:b w:val="0"/>
            <w:color w:val="auto"/>
            <w:sz w:val="21"/>
            <w:szCs w:val="21"/>
            <w:lang w:eastAsia="zh-CN"/>
          </w:rPr>
          <w:t xml:space="preserve">5.1  </w:t>
        </w:r>
        <w:r>
          <w:rPr>
            <w:rStyle w:val="af4"/>
            <w:rFonts w:ascii="宋体" w:eastAsia="宋体" w:hAnsi="宋体" w:cs="黑体"/>
            <w:b w:val="0"/>
            <w:color w:val="auto"/>
            <w:sz w:val="21"/>
            <w:szCs w:val="21"/>
            <w:lang w:eastAsia="zh-CN"/>
          </w:rPr>
          <w:t>一般要求</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_Toc15638356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8</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57" w:history="1">
        <w:r>
          <w:rPr>
            <w:rStyle w:val="af4"/>
            <w:rFonts w:ascii="宋体" w:eastAsia="宋体" w:hAnsi="宋体"/>
            <w:b w:val="0"/>
            <w:color w:val="auto"/>
            <w:sz w:val="21"/>
            <w:szCs w:val="21"/>
            <w:lang w:eastAsia="zh-CN"/>
          </w:rPr>
          <w:t xml:space="preserve">5.2  </w:t>
        </w:r>
        <w:r>
          <w:rPr>
            <w:rStyle w:val="af4"/>
            <w:rFonts w:ascii="宋体" w:eastAsia="宋体" w:hAnsi="宋体" w:cs="黑体"/>
            <w:b w:val="0"/>
            <w:color w:val="auto"/>
            <w:sz w:val="21"/>
            <w:szCs w:val="21"/>
            <w:lang w:eastAsia="zh-CN"/>
          </w:rPr>
          <w:t>模型创建</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_Toc15638357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9</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58" w:history="1">
        <w:r>
          <w:rPr>
            <w:rStyle w:val="af4"/>
            <w:rFonts w:ascii="宋体" w:eastAsia="宋体" w:hAnsi="宋体"/>
            <w:b w:val="0"/>
            <w:color w:val="auto"/>
            <w:sz w:val="21"/>
            <w:szCs w:val="21"/>
            <w:lang w:eastAsia="zh-CN"/>
          </w:rPr>
          <w:t xml:space="preserve">5.3  </w:t>
        </w:r>
        <w:r>
          <w:rPr>
            <w:rStyle w:val="af4"/>
            <w:rFonts w:ascii="宋体" w:eastAsia="宋体" w:hAnsi="宋体" w:cs="黑体"/>
            <w:b w:val="0"/>
            <w:color w:val="auto"/>
            <w:sz w:val="21"/>
            <w:szCs w:val="21"/>
            <w:lang w:eastAsia="zh-CN"/>
          </w:rPr>
          <w:t>模型应用</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w:instrText>
        </w:r>
        <w:r>
          <w:rPr>
            <w:rFonts w:ascii="宋体" w:eastAsia="宋体" w:hAnsi="宋体"/>
            <w:sz w:val="21"/>
            <w:szCs w:val="21"/>
          </w:rPr>
          <w:instrText xml:space="preserve">5638358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10</w:t>
        </w:r>
        <w:r>
          <w:rPr>
            <w:rFonts w:ascii="宋体" w:eastAsia="宋体" w:hAnsi="宋体"/>
            <w:sz w:val="21"/>
            <w:szCs w:val="21"/>
          </w:rPr>
          <w:fldChar w:fldCharType="end"/>
        </w:r>
      </w:hyperlink>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hyperlink w:anchor="_Toc15638359" w:history="1">
        <w:r>
          <w:rPr>
            <w:rStyle w:val="af4"/>
            <w:rFonts w:ascii="宋体" w:eastAsia="宋体" w:hAnsi="宋体"/>
            <w:b w:val="0"/>
            <w:color w:val="auto"/>
            <w:sz w:val="21"/>
            <w:szCs w:val="21"/>
            <w:lang w:eastAsia="zh-CN"/>
          </w:rPr>
          <w:t xml:space="preserve">6   </w:t>
        </w:r>
        <w:r>
          <w:rPr>
            <w:rStyle w:val="af4"/>
            <w:rFonts w:ascii="宋体" w:eastAsia="宋体" w:hAnsi="宋体" w:cs="黑体"/>
            <w:b w:val="0"/>
            <w:color w:val="auto"/>
            <w:sz w:val="21"/>
            <w:szCs w:val="21"/>
            <w:lang w:eastAsia="zh-CN"/>
          </w:rPr>
          <w:t>生产阶段</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_Toc15638359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12</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60" w:history="1">
        <w:r>
          <w:rPr>
            <w:rStyle w:val="af4"/>
            <w:rFonts w:ascii="宋体" w:eastAsia="宋体" w:hAnsi="宋体"/>
            <w:b w:val="0"/>
            <w:color w:val="auto"/>
            <w:sz w:val="21"/>
            <w:szCs w:val="21"/>
            <w:lang w:eastAsia="zh-CN"/>
          </w:rPr>
          <w:t xml:space="preserve">6.1  </w:t>
        </w:r>
        <w:r>
          <w:rPr>
            <w:rStyle w:val="af4"/>
            <w:rFonts w:ascii="宋体" w:eastAsia="宋体" w:hAnsi="宋体" w:cs="黑体"/>
            <w:b w:val="0"/>
            <w:color w:val="auto"/>
            <w:sz w:val="21"/>
            <w:szCs w:val="21"/>
            <w:lang w:eastAsia="zh-CN"/>
          </w:rPr>
          <w:t>一般要求</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_Toc15638360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12</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61" w:history="1">
        <w:r>
          <w:rPr>
            <w:rStyle w:val="af4"/>
            <w:rFonts w:ascii="宋体" w:eastAsia="宋体" w:hAnsi="宋体"/>
            <w:b w:val="0"/>
            <w:color w:val="auto"/>
            <w:sz w:val="21"/>
            <w:szCs w:val="21"/>
            <w:lang w:eastAsia="zh-CN"/>
          </w:rPr>
          <w:t xml:space="preserve">6.2  </w:t>
        </w:r>
        <w:r>
          <w:rPr>
            <w:rStyle w:val="af4"/>
            <w:rFonts w:ascii="宋体" w:eastAsia="宋体" w:hAnsi="宋体" w:cs="黑体"/>
            <w:b w:val="0"/>
            <w:color w:val="auto"/>
            <w:sz w:val="21"/>
            <w:szCs w:val="21"/>
            <w:lang w:eastAsia="zh-CN"/>
          </w:rPr>
          <w:t>预制混凝土构件</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_Toc15638361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13</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62" w:history="1">
        <w:r>
          <w:rPr>
            <w:rStyle w:val="af4"/>
            <w:rFonts w:ascii="宋体" w:eastAsia="宋体" w:hAnsi="宋体"/>
            <w:b w:val="0"/>
            <w:color w:val="auto"/>
            <w:sz w:val="21"/>
            <w:szCs w:val="21"/>
            <w:lang w:eastAsia="zh-CN"/>
          </w:rPr>
          <w:t xml:space="preserve">6.3  </w:t>
        </w:r>
        <w:r>
          <w:rPr>
            <w:rStyle w:val="af4"/>
            <w:rFonts w:ascii="宋体" w:eastAsia="宋体" w:hAnsi="宋体"/>
            <w:b w:val="0"/>
            <w:color w:val="auto"/>
            <w:sz w:val="21"/>
            <w:szCs w:val="21"/>
            <w:lang w:eastAsia="zh-CN"/>
          </w:rPr>
          <w:t>其它部品部件</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_Toc15638362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14</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63" w:history="1">
        <w:r>
          <w:rPr>
            <w:rStyle w:val="af4"/>
            <w:rFonts w:ascii="宋体" w:eastAsia="宋体" w:hAnsi="宋体"/>
            <w:b w:val="0"/>
            <w:color w:val="auto"/>
            <w:sz w:val="21"/>
            <w:szCs w:val="21"/>
            <w:lang w:eastAsia="zh-CN"/>
          </w:rPr>
          <w:t xml:space="preserve">6.4  </w:t>
        </w:r>
        <w:r>
          <w:rPr>
            <w:rStyle w:val="af4"/>
            <w:rFonts w:ascii="宋体" w:eastAsia="宋体" w:hAnsi="宋体" w:cs="黑体"/>
            <w:b w:val="0"/>
            <w:color w:val="auto"/>
            <w:sz w:val="21"/>
            <w:szCs w:val="21"/>
            <w:lang w:eastAsia="zh-CN"/>
          </w:rPr>
          <w:t>装配式模板</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_Toc15638363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17</w:t>
        </w:r>
        <w:r>
          <w:rPr>
            <w:rFonts w:ascii="宋体" w:eastAsia="宋体" w:hAnsi="宋体"/>
            <w:sz w:val="21"/>
            <w:szCs w:val="21"/>
          </w:rPr>
          <w:fldChar w:fldCharType="end"/>
        </w:r>
      </w:hyperlink>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hyperlink w:anchor="_Toc15638364" w:history="1">
        <w:r>
          <w:rPr>
            <w:rStyle w:val="af4"/>
            <w:rFonts w:ascii="宋体" w:eastAsia="宋体" w:hAnsi="宋体" w:cstheme="minorHAnsi"/>
            <w:b w:val="0"/>
            <w:color w:val="auto"/>
            <w:sz w:val="21"/>
            <w:szCs w:val="21"/>
            <w:lang w:eastAsia="zh-CN"/>
          </w:rPr>
          <w:t xml:space="preserve">7  </w:t>
        </w:r>
        <w:r>
          <w:rPr>
            <w:rStyle w:val="af4"/>
            <w:rFonts w:ascii="宋体" w:eastAsia="宋体" w:hAnsi="宋体" w:cs="黑体"/>
            <w:b w:val="0"/>
            <w:color w:val="auto"/>
            <w:sz w:val="21"/>
            <w:szCs w:val="21"/>
            <w:lang w:eastAsia="zh-CN"/>
          </w:rPr>
          <w:t>施工阶段</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_Toc15638364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18</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65" w:history="1">
        <w:r>
          <w:rPr>
            <w:rStyle w:val="af4"/>
            <w:rFonts w:ascii="宋体" w:eastAsia="宋体" w:hAnsi="宋体"/>
            <w:b w:val="0"/>
            <w:color w:val="auto"/>
            <w:sz w:val="21"/>
            <w:szCs w:val="21"/>
            <w:lang w:eastAsia="zh-CN"/>
          </w:rPr>
          <w:t xml:space="preserve">7.1  </w:t>
        </w:r>
        <w:r>
          <w:rPr>
            <w:rStyle w:val="af4"/>
            <w:rFonts w:ascii="宋体" w:eastAsia="宋体" w:hAnsi="宋体" w:cs="黑体"/>
            <w:b w:val="0"/>
            <w:color w:val="auto"/>
            <w:sz w:val="21"/>
            <w:szCs w:val="21"/>
            <w:lang w:eastAsia="zh-CN"/>
          </w:rPr>
          <w:t>一般要求</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_Toc15638365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18</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66" w:history="1">
        <w:r>
          <w:rPr>
            <w:rStyle w:val="af4"/>
            <w:rFonts w:ascii="宋体" w:eastAsia="宋体" w:hAnsi="宋体"/>
            <w:b w:val="0"/>
            <w:color w:val="auto"/>
            <w:sz w:val="21"/>
            <w:szCs w:val="21"/>
            <w:lang w:eastAsia="zh-CN"/>
          </w:rPr>
          <w:t xml:space="preserve">7.2  </w:t>
        </w:r>
        <w:r>
          <w:rPr>
            <w:rStyle w:val="af4"/>
            <w:rFonts w:ascii="宋体" w:eastAsia="宋体" w:hAnsi="宋体" w:cs="黑体"/>
            <w:b w:val="0"/>
            <w:color w:val="auto"/>
            <w:sz w:val="21"/>
            <w:szCs w:val="21"/>
            <w:lang w:eastAsia="zh-CN"/>
          </w:rPr>
          <w:t>模型深化</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w:instrText>
        </w:r>
        <w:r>
          <w:rPr>
            <w:rFonts w:ascii="宋体" w:eastAsia="宋体" w:hAnsi="宋体"/>
            <w:sz w:val="21"/>
            <w:szCs w:val="21"/>
          </w:rPr>
          <w:instrText xml:space="preserve">5638366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19</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67" w:history="1">
        <w:r>
          <w:rPr>
            <w:rStyle w:val="af4"/>
            <w:rFonts w:ascii="宋体" w:eastAsia="宋体" w:hAnsi="宋体"/>
            <w:b w:val="0"/>
            <w:color w:val="auto"/>
            <w:sz w:val="21"/>
            <w:szCs w:val="21"/>
            <w:lang w:eastAsia="zh-CN"/>
          </w:rPr>
          <w:t xml:space="preserve">7.3  </w:t>
        </w:r>
        <w:r>
          <w:rPr>
            <w:rStyle w:val="af4"/>
            <w:rFonts w:ascii="宋体" w:eastAsia="宋体" w:hAnsi="宋体" w:cs="黑体"/>
            <w:b w:val="0"/>
            <w:color w:val="auto"/>
            <w:sz w:val="21"/>
            <w:szCs w:val="21"/>
            <w:lang w:eastAsia="zh-CN"/>
          </w:rPr>
          <w:t>施工措施</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_Toc15638367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20</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68" w:history="1">
        <w:r>
          <w:rPr>
            <w:rStyle w:val="af4"/>
            <w:rFonts w:ascii="宋体" w:eastAsia="宋体" w:hAnsi="宋体"/>
            <w:b w:val="0"/>
            <w:color w:val="auto"/>
            <w:sz w:val="21"/>
            <w:szCs w:val="21"/>
            <w:lang w:eastAsia="zh-CN"/>
          </w:rPr>
          <w:t xml:space="preserve">7.4  </w:t>
        </w:r>
        <w:r>
          <w:rPr>
            <w:rStyle w:val="af4"/>
            <w:rFonts w:ascii="宋体" w:eastAsia="宋体" w:hAnsi="宋体" w:cs="黑体"/>
            <w:b w:val="0"/>
            <w:color w:val="auto"/>
            <w:sz w:val="21"/>
            <w:szCs w:val="21"/>
            <w:lang w:eastAsia="zh-CN"/>
          </w:rPr>
          <w:t>施工组织</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_Toc15638368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22</w:t>
        </w:r>
        <w:r>
          <w:rPr>
            <w:rFonts w:ascii="宋体" w:eastAsia="宋体" w:hAnsi="宋体"/>
            <w:sz w:val="21"/>
            <w:szCs w:val="21"/>
          </w:rPr>
          <w:fldChar w:fldCharType="end"/>
        </w:r>
      </w:hyperlink>
    </w:p>
    <w:p w:rsidR="004A770C" w:rsidRDefault="00522A38">
      <w:pPr>
        <w:pStyle w:val="TOC2"/>
        <w:tabs>
          <w:tab w:val="right" w:leader="dot" w:pos="8777"/>
        </w:tabs>
        <w:spacing w:after="0" w:line="360" w:lineRule="auto"/>
        <w:ind w:left="440"/>
        <w:rPr>
          <w:rFonts w:ascii="宋体" w:eastAsia="宋体" w:hAnsi="宋体"/>
          <w:kern w:val="2"/>
          <w:sz w:val="21"/>
          <w:szCs w:val="21"/>
          <w:lang w:eastAsia="zh-CN" w:bidi="ar-SA"/>
        </w:rPr>
      </w:pPr>
      <w:hyperlink w:anchor="_Toc15638369" w:history="1">
        <w:r>
          <w:rPr>
            <w:rStyle w:val="af4"/>
            <w:rFonts w:ascii="宋体" w:eastAsia="宋体" w:hAnsi="宋体"/>
            <w:b w:val="0"/>
            <w:color w:val="auto"/>
            <w:sz w:val="21"/>
            <w:szCs w:val="21"/>
            <w:lang w:eastAsia="zh-CN"/>
          </w:rPr>
          <w:t xml:space="preserve">7.5  </w:t>
        </w:r>
        <w:r>
          <w:rPr>
            <w:rStyle w:val="af4"/>
            <w:rFonts w:ascii="宋体" w:eastAsia="宋体" w:hAnsi="宋体" w:cs="黑体"/>
            <w:b w:val="0"/>
            <w:color w:val="auto"/>
            <w:sz w:val="21"/>
            <w:szCs w:val="21"/>
            <w:lang w:eastAsia="zh-CN"/>
          </w:rPr>
          <w:t>施工工艺</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w:instrText>
        </w:r>
        <w:r>
          <w:rPr>
            <w:rFonts w:ascii="宋体" w:eastAsia="宋体" w:hAnsi="宋体"/>
            <w:sz w:val="21"/>
            <w:szCs w:val="21"/>
          </w:rPr>
          <w:instrText xml:space="preserve">5638369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23</w:t>
        </w:r>
        <w:r>
          <w:rPr>
            <w:rFonts w:ascii="宋体" w:eastAsia="宋体" w:hAnsi="宋体"/>
            <w:sz w:val="21"/>
            <w:szCs w:val="21"/>
          </w:rPr>
          <w:fldChar w:fldCharType="end"/>
        </w:r>
      </w:hyperlink>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hyperlink w:anchor="_Toc15638370" w:history="1">
        <w:r>
          <w:rPr>
            <w:rStyle w:val="af4"/>
            <w:rFonts w:ascii="宋体" w:eastAsia="宋体" w:hAnsi="宋体"/>
            <w:b w:val="0"/>
            <w:color w:val="auto"/>
            <w:sz w:val="21"/>
            <w:szCs w:val="21"/>
            <w:lang w:eastAsia="zh-CN"/>
          </w:rPr>
          <w:t>附录</w:t>
        </w:r>
        <w:r>
          <w:rPr>
            <w:rStyle w:val="af4"/>
            <w:rFonts w:ascii="宋体" w:eastAsia="宋体" w:hAnsi="宋体"/>
            <w:b w:val="0"/>
            <w:color w:val="auto"/>
            <w:sz w:val="21"/>
            <w:szCs w:val="21"/>
            <w:lang w:eastAsia="zh-CN"/>
          </w:rPr>
          <w:t>A</w:t>
        </w:r>
        <w:r>
          <w:rPr>
            <w:rStyle w:val="af4"/>
            <w:rFonts w:ascii="宋体" w:eastAsia="宋体" w:hAnsi="宋体"/>
            <w:b w:val="0"/>
            <w:color w:val="auto"/>
            <w:sz w:val="21"/>
            <w:szCs w:val="21"/>
            <w:lang w:eastAsia="zh-CN"/>
          </w:rPr>
          <w:t>评分规则对照表</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_Toc15638370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24</w:t>
        </w:r>
        <w:r>
          <w:rPr>
            <w:rFonts w:ascii="宋体" w:eastAsia="宋体" w:hAnsi="宋体"/>
            <w:sz w:val="21"/>
            <w:szCs w:val="21"/>
          </w:rPr>
          <w:fldChar w:fldCharType="end"/>
        </w:r>
      </w:hyperlink>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hyperlink w:anchor="_Toc15638371" w:history="1">
        <w:r>
          <w:rPr>
            <w:rStyle w:val="af4"/>
            <w:rFonts w:ascii="宋体" w:eastAsia="宋体" w:hAnsi="宋体"/>
            <w:b w:val="0"/>
            <w:color w:val="auto"/>
            <w:sz w:val="21"/>
            <w:szCs w:val="21"/>
            <w:lang w:eastAsia="zh-CN"/>
          </w:rPr>
          <w:t>本标准用词说</w:t>
        </w:r>
        <w:r>
          <w:rPr>
            <w:rStyle w:val="af4"/>
            <w:rFonts w:ascii="宋体" w:eastAsia="宋体" w:hAnsi="宋体"/>
            <w:b w:val="0"/>
            <w:color w:val="auto"/>
            <w:sz w:val="21"/>
            <w:szCs w:val="21"/>
            <w:lang w:eastAsia="zh-CN"/>
          </w:rPr>
          <w:t>明</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_Toc15638371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24</w:t>
        </w:r>
        <w:r>
          <w:rPr>
            <w:rFonts w:ascii="宋体" w:eastAsia="宋体" w:hAnsi="宋体"/>
            <w:sz w:val="21"/>
            <w:szCs w:val="21"/>
          </w:rPr>
          <w:fldChar w:fldCharType="end"/>
        </w:r>
      </w:hyperlink>
    </w:p>
    <w:p w:rsidR="004A770C" w:rsidRDefault="00522A38">
      <w:pPr>
        <w:pStyle w:val="TOC1"/>
        <w:tabs>
          <w:tab w:val="right" w:leader="dot" w:pos="8777"/>
        </w:tabs>
        <w:spacing w:after="0" w:line="360" w:lineRule="auto"/>
        <w:rPr>
          <w:rFonts w:ascii="宋体" w:eastAsia="宋体" w:hAnsi="宋体"/>
          <w:kern w:val="2"/>
          <w:sz w:val="21"/>
          <w:szCs w:val="21"/>
          <w:lang w:eastAsia="zh-CN" w:bidi="ar-SA"/>
        </w:rPr>
      </w:pPr>
      <w:hyperlink w:anchor="_Toc15638372" w:history="1">
        <w:r>
          <w:rPr>
            <w:rStyle w:val="af4"/>
            <w:rFonts w:ascii="宋体" w:eastAsia="宋体" w:hAnsi="宋体"/>
            <w:b w:val="0"/>
            <w:color w:val="auto"/>
            <w:sz w:val="21"/>
            <w:szCs w:val="21"/>
            <w:lang w:eastAsia="zh-CN"/>
          </w:rPr>
          <w:t>引用标准名录</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_Toc15638372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24</w:t>
        </w:r>
        <w:r>
          <w:rPr>
            <w:rFonts w:ascii="宋体" w:eastAsia="宋体" w:hAnsi="宋体"/>
            <w:sz w:val="21"/>
            <w:szCs w:val="21"/>
          </w:rPr>
          <w:fldChar w:fldCharType="end"/>
        </w:r>
      </w:hyperlink>
    </w:p>
    <w:p w:rsidR="004A770C" w:rsidRDefault="00522A38">
      <w:pPr>
        <w:pStyle w:val="TOC1"/>
        <w:widowControl w:val="0"/>
        <w:tabs>
          <w:tab w:val="right" w:leader="dot" w:pos="8240"/>
        </w:tabs>
        <w:spacing w:after="0" w:line="360" w:lineRule="auto"/>
        <w:rPr>
          <w:rFonts w:ascii="宋体" w:eastAsia="宋体" w:hAnsi="宋体" w:cs="Times New Roman"/>
          <w:sz w:val="21"/>
          <w:szCs w:val="21"/>
          <w:lang w:eastAsia="zh-CN"/>
        </w:rPr>
      </w:pPr>
      <w:r>
        <w:rPr>
          <w:rFonts w:ascii="宋体" w:eastAsia="宋体" w:hAnsi="宋体" w:cs="Times New Roman"/>
          <w:sz w:val="21"/>
          <w:szCs w:val="21"/>
          <w:lang w:eastAsia="zh-CN"/>
        </w:rPr>
        <w:fldChar w:fldCharType="end"/>
      </w:r>
    </w:p>
    <w:p w:rsidR="004A770C" w:rsidRDefault="00522A38">
      <w:pPr>
        <w:spacing w:after="0" w:line="360" w:lineRule="auto"/>
        <w:rPr>
          <w:rFonts w:ascii="宋体" w:eastAsia="宋体" w:hAnsi="宋体" w:cs="Times New Roman"/>
          <w:sz w:val="21"/>
          <w:szCs w:val="21"/>
          <w:lang w:eastAsia="zh-CN"/>
        </w:rPr>
      </w:pPr>
      <w:r>
        <w:rPr>
          <w:rFonts w:ascii="宋体" w:eastAsia="宋体" w:hAnsi="宋体" w:cs="Times New Roman"/>
          <w:sz w:val="21"/>
          <w:szCs w:val="21"/>
          <w:lang w:eastAsia="zh-CN"/>
        </w:rPr>
        <w:br w:type="page"/>
      </w:r>
      <w:bookmarkStart w:id="1" w:name="_GoBack"/>
      <w:bookmarkEnd w:id="1"/>
    </w:p>
    <w:p w:rsidR="004A770C" w:rsidRDefault="004A770C">
      <w:pPr>
        <w:pStyle w:val="TOC1"/>
        <w:widowControl w:val="0"/>
        <w:tabs>
          <w:tab w:val="right" w:leader="dot" w:pos="8240"/>
        </w:tabs>
        <w:spacing w:after="0" w:line="360" w:lineRule="auto"/>
        <w:rPr>
          <w:rFonts w:eastAsia="宋体" w:cs="Times New Roman"/>
          <w:sz w:val="28"/>
          <w:szCs w:val="28"/>
          <w:lang w:eastAsia="zh-CN"/>
        </w:rPr>
      </w:pPr>
    </w:p>
    <w:p w:rsidR="004A770C" w:rsidRDefault="00522A38">
      <w:pPr>
        <w:pStyle w:val="1"/>
        <w:spacing w:beforeLines="100" w:before="240" w:line="360" w:lineRule="auto"/>
        <w:jc w:val="center"/>
        <w:rPr>
          <w:rFonts w:ascii="黑体" w:eastAsia="黑体" w:hAnsi="黑体" w:cs="黑体"/>
          <w:lang w:eastAsia="zh-CN"/>
        </w:rPr>
      </w:pPr>
      <w:bookmarkStart w:id="2" w:name="_Toc15638346"/>
      <w:r>
        <w:rPr>
          <w:rFonts w:ascii="黑体" w:eastAsia="黑体" w:hAnsi="黑体" w:cs="黑体"/>
          <w:lang w:eastAsia="zh-CN"/>
        </w:rPr>
        <w:t xml:space="preserve">1   </w:t>
      </w:r>
      <w:r>
        <w:rPr>
          <w:rFonts w:ascii="黑体" w:eastAsia="黑体" w:hAnsi="黑体" w:cs="黑体" w:hint="eastAsia"/>
          <w:b w:val="0"/>
          <w:bCs w:val="0"/>
          <w:lang w:eastAsia="zh-CN"/>
        </w:rPr>
        <w:t>总</w:t>
      </w:r>
      <w:r>
        <w:rPr>
          <w:rFonts w:ascii="黑体" w:eastAsia="黑体" w:hAnsi="黑体" w:cs="黑体"/>
          <w:b w:val="0"/>
          <w:bCs w:val="0"/>
          <w:lang w:eastAsia="zh-CN"/>
        </w:rPr>
        <w:t xml:space="preserve">  </w:t>
      </w:r>
      <w:r>
        <w:rPr>
          <w:rFonts w:ascii="黑体" w:eastAsia="黑体" w:hAnsi="黑体" w:cs="黑体" w:hint="eastAsia"/>
          <w:b w:val="0"/>
          <w:bCs w:val="0"/>
          <w:lang w:eastAsia="zh-CN"/>
        </w:rPr>
        <w:t>则</w:t>
      </w:r>
      <w:bookmarkEnd w:id="2"/>
    </w:p>
    <w:p w:rsidR="004A770C" w:rsidRDefault="004A770C">
      <w:pPr>
        <w:rPr>
          <w:lang w:eastAsia="zh-CN"/>
        </w:rPr>
      </w:pPr>
    </w:p>
    <w:p w:rsidR="004A770C" w:rsidRDefault="00522A38">
      <w:pPr>
        <w:spacing w:before="200" w:after="0" w:line="360" w:lineRule="auto"/>
        <w:outlineLvl w:val="2"/>
        <w:rPr>
          <w:rFonts w:asciiTheme="minorEastAsia" w:hAnsiTheme="minorEastAsia" w:cstheme="minorEastAsia"/>
          <w:i/>
          <w:iCs/>
          <w:color w:val="C55911"/>
          <w:sz w:val="21"/>
          <w:szCs w:val="21"/>
          <w:lang w:eastAsia="zh-CN"/>
        </w:rPr>
      </w:pPr>
      <w:r>
        <w:rPr>
          <w:rFonts w:asciiTheme="majorHAnsi" w:hAnsiTheme="minorEastAsia" w:cstheme="minorEastAsia"/>
          <w:b/>
          <w:bCs/>
          <w:sz w:val="21"/>
          <w:szCs w:val="21"/>
          <w:lang w:eastAsia="zh-CN"/>
        </w:rPr>
        <w:t>1.0.1</w:t>
      </w:r>
      <w:r>
        <w:rPr>
          <w:rFonts w:asciiTheme="majorHAnsi" w:hAnsiTheme="minorEastAsia" w:cstheme="minorEastAsia"/>
          <w:sz w:val="21"/>
          <w:szCs w:val="21"/>
          <w:lang w:eastAsia="zh-CN"/>
        </w:rPr>
        <w:t xml:space="preserve"> </w:t>
      </w:r>
      <w:r>
        <w:rPr>
          <w:rFonts w:asciiTheme="minorEastAsia" w:hAnsiTheme="minorEastAsia" w:cstheme="minorEastAsia"/>
          <w:sz w:val="21"/>
          <w:szCs w:val="21"/>
          <w:lang w:eastAsia="zh-CN"/>
        </w:rPr>
        <w:t xml:space="preserve"> </w:t>
      </w:r>
      <w:r>
        <w:rPr>
          <w:rFonts w:asciiTheme="minorEastAsia" w:hAnsiTheme="minorEastAsia" w:cstheme="minorEastAsia"/>
          <w:sz w:val="21"/>
          <w:szCs w:val="21"/>
          <w:lang w:eastAsia="zh-CN"/>
        </w:rPr>
        <w:t>为贯彻执行国家、省市装配式建筑相关政策，落实深圳市装配式混凝土建筑项目实施有关工作要求，统一装配式混凝土建筑项目</w:t>
      </w:r>
      <w:r>
        <w:rPr>
          <w:rFonts w:asciiTheme="minorEastAsia" w:hAnsiTheme="minorEastAsia" w:cstheme="minorEastAsia"/>
          <w:sz w:val="21"/>
          <w:szCs w:val="21"/>
          <w:lang w:eastAsia="zh-CN"/>
        </w:rPr>
        <w:t>BIM</w:t>
      </w:r>
      <w:r>
        <w:rPr>
          <w:rFonts w:asciiTheme="minorEastAsia" w:hAnsiTheme="minorEastAsia" w:cstheme="minorEastAsia"/>
          <w:sz w:val="21"/>
          <w:szCs w:val="21"/>
          <w:lang w:eastAsia="zh-CN"/>
        </w:rPr>
        <w:t>应用技术标准，指导装配式混凝土建筑项目建设信息化实施，提高装配式混凝土建筑项目信息应用效率和效益，特制定本导则。</w:t>
      </w:r>
    </w:p>
    <w:p w:rsidR="004A770C" w:rsidRDefault="00522A38">
      <w:pPr>
        <w:spacing w:after="0" w:line="360" w:lineRule="auto"/>
        <w:outlineLvl w:val="2"/>
        <w:rPr>
          <w:rFonts w:asciiTheme="minorEastAsia" w:hAnsiTheme="minorEastAsia" w:cstheme="minorEastAsia"/>
          <w:sz w:val="21"/>
          <w:szCs w:val="21"/>
          <w:lang w:eastAsia="zh-CN"/>
        </w:rPr>
      </w:pPr>
      <w:r>
        <w:rPr>
          <w:rFonts w:asciiTheme="majorHAnsi" w:hAnsiTheme="minorEastAsia" w:cstheme="minorEastAsia"/>
          <w:b/>
          <w:bCs/>
          <w:sz w:val="21"/>
          <w:szCs w:val="21"/>
          <w:lang w:eastAsia="zh-CN"/>
        </w:rPr>
        <w:t>1.0.2</w:t>
      </w:r>
      <w:r>
        <w:rPr>
          <w:rFonts w:asciiTheme="minorEastAsia" w:hAnsiTheme="minorEastAsia" w:cstheme="minorEastAsia"/>
          <w:sz w:val="21"/>
          <w:szCs w:val="21"/>
          <w:lang w:eastAsia="zh-CN"/>
        </w:rPr>
        <w:t xml:space="preserve">  </w:t>
      </w:r>
      <w:r>
        <w:rPr>
          <w:rFonts w:asciiTheme="minorEastAsia" w:hAnsiTheme="minorEastAsia" w:cstheme="minorEastAsia"/>
          <w:sz w:val="21"/>
          <w:szCs w:val="21"/>
          <w:lang w:eastAsia="zh-CN"/>
        </w:rPr>
        <w:t>本导则适用于装配式混凝土建筑在建设全过程中的项目策划、设计、生产、施工阶段。</w:t>
      </w:r>
    </w:p>
    <w:p w:rsidR="004A770C" w:rsidRDefault="00522A38">
      <w:pPr>
        <w:spacing w:after="0" w:line="360" w:lineRule="auto"/>
        <w:outlineLvl w:val="2"/>
        <w:rPr>
          <w:rFonts w:asciiTheme="minorEastAsia" w:hAnsiTheme="minorEastAsia" w:cstheme="minorEastAsia"/>
          <w:sz w:val="21"/>
          <w:szCs w:val="21"/>
          <w:lang w:eastAsia="zh-CN"/>
        </w:rPr>
      </w:pPr>
      <w:r>
        <w:rPr>
          <w:rFonts w:asciiTheme="majorHAnsi" w:hAnsiTheme="minorEastAsia" w:cstheme="minorEastAsia"/>
          <w:b/>
          <w:bCs/>
          <w:sz w:val="21"/>
          <w:szCs w:val="21"/>
          <w:lang w:eastAsia="zh-CN"/>
        </w:rPr>
        <w:t>1.0.3</w:t>
      </w:r>
      <w:r>
        <w:rPr>
          <w:rFonts w:asciiTheme="minorEastAsia" w:hAnsiTheme="minorEastAsia" w:cstheme="minorEastAsia"/>
          <w:sz w:val="21"/>
          <w:szCs w:val="21"/>
          <w:lang w:eastAsia="zh-CN"/>
        </w:rPr>
        <w:t xml:space="preserve">  </w:t>
      </w:r>
      <w:r>
        <w:rPr>
          <w:rFonts w:asciiTheme="minorEastAsia" w:hAnsiTheme="minorEastAsia" w:cstheme="minorEastAsia"/>
          <w:sz w:val="21"/>
          <w:szCs w:val="21"/>
          <w:lang w:eastAsia="zh-CN"/>
        </w:rPr>
        <w:t>装配式混凝土建筑在策划、设计、生产、施工阶段的</w:t>
      </w:r>
      <w:r>
        <w:rPr>
          <w:rFonts w:asciiTheme="minorEastAsia" w:hAnsiTheme="minorEastAsia" w:cstheme="minorEastAsia"/>
          <w:sz w:val="21"/>
          <w:szCs w:val="21"/>
          <w:lang w:eastAsia="zh-CN"/>
        </w:rPr>
        <w:t>BIM</w:t>
      </w:r>
      <w:r>
        <w:rPr>
          <w:rFonts w:asciiTheme="minorEastAsia" w:hAnsiTheme="minorEastAsia" w:cstheme="minorEastAsia"/>
          <w:sz w:val="21"/>
          <w:szCs w:val="21"/>
          <w:lang w:eastAsia="zh-CN"/>
        </w:rPr>
        <w:t>技术应用</w:t>
      </w:r>
      <w:r>
        <w:rPr>
          <w:rFonts w:asciiTheme="minorEastAsia" w:hAnsiTheme="minorEastAsia" w:cstheme="minorEastAsia" w:hint="eastAsia"/>
          <w:sz w:val="21"/>
          <w:szCs w:val="21"/>
          <w:lang w:eastAsia="zh-CN"/>
        </w:rPr>
        <w:t>除应符合本导则外，尚应符合国家现行有关标准的规定。</w:t>
      </w:r>
    </w:p>
    <w:p w:rsidR="004A770C" w:rsidRDefault="004A770C">
      <w:pPr>
        <w:spacing w:after="0" w:line="360" w:lineRule="auto"/>
        <w:rPr>
          <w:rFonts w:ascii="宋体" w:eastAsia="宋体" w:hAnsi="宋体" w:cs="宋体"/>
          <w:sz w:val="21"/>
          <w:szCs w:val="21"/>
          <w:lang w:eastAsia="zh-CN"/>
        </w:rPr>
      </w:pPr>
    </w:p>
    <w:p w:rsidR="004A770C" w:rsidRDefault="00522A38">
      <w:pPr>
        <w:spacing w:line="360" w:lineRule="auto"/>
        <w:jc w:val="both"/>
        <w:rPr>
          <w:lang w:eastAsia="zh-CN"/>
        </w:rPr>
      </w:pPr>
      <w:r>
        <w:rPr>
          <w:lang w:eastAsia="zh-CN"/>
        </w:rPr>
        <w:br w:type="page"/>
      </w:r>
    </w:p>
    <w:p w:rsidR="004A770C" w:rsidRDefault="00522A38">
      <w:pPr>
        <w:pStyle w:val="1"/>
        <w:spacing w:before="0" w:line="360" w:lineRule="auto"/>
        <w:jc w:val="center"/>
        <w:rPr>
          <w:rFonts w:ascii="黑体" w:eastAsia="黑体" w:hAnsi="黑体" w:cs="黑体"/>
          <w:b w:val="0"/>
          <w:bCs w:val="0"/>
          <w:lang w:eastAsia="zh-CN"/>
        </w:rPr>
      </w:pPr>
      <w:bookmarkStart w:id="3" w:name="_Toc15638347"/>
      <w:r>
        <w:rPr>
          <w:rFonts w:ascii="黑体" w:eastAsia="黑体" w:hAnsi="黑体" w:cs="黑体"/>
          <w:lang w:eastAsia="zh-CN"/>
        </w:rPr>
        <w:lastRenderedPageBreak/>
        <w:t>2</w:t>
      </w:r>
      <w:r>
        <w:rPr>
          <w:rFonts w:ascii="黑体" w:eastAsia="黑体" w:hAnsi="黑体" w:cs="黑体" w:hint="eastAsia"/>
          <w:lang w:eastAsia="zh-CN"/>
        </w:rPr>
        <w:t xml:space="preserve">  </w:t>
      </w:r>
      <w:r>
        <w:rPr>
          <w:rFonts w:ascii="黑体" w:eastAsia="黑体" w:hAnsi="黑体" w:cs="黑体"/>
          <w:b w:val="0"/>
          <w:bCs w:val="0"/>
          <w:lang w:eastAsia="zh-CN"/>
        </w:rPr>
        <w:t xml:space="preserve"> </w:t>
      </w:r>
      <w:r>
        <w:rPr>
          <w:rFonts w:ascii="黑体" w:eastAsia="黑体" w:hAnsi="黑体" w:cs="黑体" w:hint="eastAsia"/>
          <w:b w:val="0"/>
          <w:bCs w:val="0"/>
          <w:lang w:eastAsia="zh-CN"/>
        </w:rPr>
        <w:t>术</w:t>
      </w:r>
      <w:r>
        <w:rPr>
          <w:rFonts w:ascii="黑体" w:eastAsia="黑体" w:hAnsi="黑体" w:cs="黑体"/>
          <w:b w:val="0"/>
          <w:bCs w:val="0"/>
          <w:lang w:eastAsia="zh-CN"/>
        </w:rPr>
        <w:t xml:space="preserve">  </w:t>
      </w:r>
      <w:r>
        <w:rPr>
          <w:rFonts w:ascii="黑体" w:eastAsia="黑体" w:hAnsi="黑体" w:cs="黑体" w:hint="eastAsia"/>
          <w:b w:val="0"/>
          <w:bCs w:val="0"/>
          <w:lang w:eastAsia="zh-CN"/>
        </w:rPr>
        <w:t>语</w:t>
      </w:r>
      <w:bookmarkEnd w:id="3"/>
    </w:p>
    <w:p w:rsidR="004A770C" w:rsidRDefault="004A770C">
      <w:pPr>
        <w:spacing w:line="360" w:lineRule="auto"/>
        <w:rPr>
          <w:rFonts w:asciiTheme="majorEastAsia" w:eastAsiaTheme="majorEastAsia" w:hAnsiTheme="majorEastAsia" w:cstheme="majorEastAsia"/>
          <w:lang w:eastAsia="zh-CN"/>
        </w:rPr>
      </w:pPr>
    </w:p>
    <w:p w:rsidR="004A770C" w:rsidRDefault="00522A38">
      <w:pPr>
        <w:kinsoku w:val="0"/>
        <w:spacing w:after="0" w:line="360" w:lineRule="auto"/>
        <w:outlineLvl w:val="2"/>
        <w:rPr>
          <w:rFonts w:asciiTheme="minorEastAsia" w:hAnsiTheme="minorEastAsia" w:cstheme="minorEastAsia"/>
          <w:color w:val="000000" w:themeColor="text1"/>
          <w:sz w:val="21"/>
          <w:szCs w:val="21"/>
          <w:lang w:eastAsia="zh-CN"/>
        </w:rPr>
      </w:pPr>
      <w:r>
        <w:rPr>
          <w:rFonts w:ascii="Times New Roman" w:hAnsi="Times New Roman" w:cs="Times New Roman"/>
          <w:b/>
          <w:bCs/>
          <w:color w:val="000000" w:themeColor="text1"/>
          <w:sz w:val="21"/>
          <w:szCs w:val="21"/>
          <w:lang w:eastAsia="zh-CN"/>
        </w:rPr>
        <w:t>2.0.1</w:t>
      </w:r>
      <w:r>
        <w:rPr>
          <w:rFonts w:asciiTheme="minorEastAsia" w:hAnsiTheme="minorEastAsia" w:cstheme="minorEastAsia"/>
          <w:sz w:val="21"/>
          <w:szCs w:val="21"/>
          <w:lang w:eastAsia="zh-CN"/>
        </w:rPr>
        <w:t xml:space="preserve">  </w:t>
      </w:r>
      <w:r>
        <w:rPr>
          <w:rFonts w:ascii="宋体" w:hAnsi="宋体" w:cs="宋体"/>
          <w:color w:val="000000" w:themeColor="text1"/>
          <w:sz w:val="21"/>
          <w:szCs w:val="21"/>
          <w:lang w:eastAsia="zh-CN"/>
        </w:rPr>
        <w:t>建筑信息模型</w:t>
      </w:r>
      <w:r>
        <w:rPr>
          <w:rFonts w:ascii="宋体" w:hAnsi="宋体" w:cs="宋体"/>
          <w:color w:val="000000" w:themeColor="text1"/>
          <w:sz w:val="21"/>
          <w:szCs w:val="21"/>
          <w:lang w:eastAsia="zh-CN"/>
        </w:rPr>
        <w:t xml:space="preserve"> </w:t>
      </w:r>
      <w:r>
        <w:rPr>
          <w:rFonts w:asciiTheme="minorEastAsia" w:hAnsiTheme="minorEastAsia" w:cstheme="minorEastAsia"/>
          <w:b/>
          <w:bCs/>
          <w:color w:val="000000" w:themeColor="text1"/>
          <w:sz w:val="21"/>
          <w:szCs w:val="21"/>
          <w:lang w:eastAsia="zh-CN"/>
        </w:rPr>
        <w:t xml:space="preserve"> </w:t>
      </w:r>
      <w:r>
        <w:rPr>
          <w:rFonts w:hAnsiTheme="minorEastAsia" w:cstheme="minorEastAsia"/>
          <w:color w:val="000000" w:themeColor="text1"/>
          <w:sz w:val="21"/>
          <w:szCs w:val="21"/>
          <w:lang w:eastAsia="zh-CN"/>
        </w:rPr>
        <w:t>building information modeling</w:t>
      </w:r>
      <w:r>
        <w:rPr>
          <w:rFonts w:hAnsiTheme="minorEastAsia" w:cstheme="minorEastAsia"/>
          <w:color w:val="000000" w:themeColor="text1"/>
          <w:sz w:val="21"/>
          <w:szCs w:val="21"/>
          <w:lang w:eastAsia="zh-CN"/>
        </w:rPr>
        <w:t>（</w:t>
      </w:r>
      <w:r>
        <w:rPr>
          <w:rFonts w:hAnsiTheme="minorEastAsia" w:cstheme="minorEastAsia"/>
          <w:color w:val="000000" w:themeColor="text1"/>
          <w:sz w:val="21"/>
          <w:szCs w:val="21"/>
          <w:lang w:eastAsia="zh-CN"/>
        </w:rPr>
        <w:t>BIM</w:t>
      </w:r>
      <w:r>
        <w:rPr>
          <w:rFonts w:hAnsiTheme="minorEastAsia" w:cstheme="minorEastAsia"/>
          <w:color w:val="000000" w:themeColor="text1"/>
          <w:sz w:val="21"/>
          <w:szCs w:val="21"/>
          <w:lang w:eastAsia="zh-CN"/>
        </w:rPr>
        <w:t>）</w:t>
      </w:r>
    </w:p>
    <w:p w:rsidR="004A770C" w:rsidRDefault="00522A38">
      <w:pPr>
        <w:kinsoku w:val="0"/>
        <w:spacing w:after="0" w:line="360" w:lineRule="auto"/>
        <w:ind w:firstLineChars="200" w:firstLine="420"/>
        <w:rPr>
          <w:rFonts w:ascii="宋体" w:hAnsi="宋体" w:cs="宋体"/>
          <w:color w:val="000000" w:themeColor="text1"/>
          <w:sz w:val="21"/>
          <w:szCs w:val="21"/>
          <w:lang w:eastAsia="zh-CN"/>
        </w:rPr>
      </w:pPr>
      <w:r>
        <w:rPr>
          <w:rFonts w:ascii="宋体" w:hAnsi="宋体" w:cs="宋体" w:hint="eastAsia"/>
          <w:color w:val="000000" w:themeColor="text1"/>
          <w:sz w:val="21"/>
          <w:szCs w:val="21"/>
          <w:lang w:eastAsia="zh-CN"/>
        </w:rPr>
        <w:t>是指创建并利用数字化模型对建设工程项目的设计、建造、运维全过程进行管理和优化的过程、方法和技术。</w:t>
      </w:r>
    </w:p>
    <w:p w:rsidR="004A770C" w:rsidRDefault="00522A38">
      <w:pPr>
        <w:spacing w:after="0" w:line="360" w:lineRule="auto"/>
        <w:outlineLvl w:val="2"/>
        <w:rPr>
          <w:rFonts w:asciiTheme="majorHAnsi" w:hAnsi="Times New Roman" w:cs="Times New Roman"/>
          <w:color w:val="000000" w:themeColor="text1"/>
          <w:sz w:val="21"/>
          <w:szCs w:val="21"/>
          <w:lang w:eastAsia="zh-CN"/>
        </w:rPr>
      </w:pPr>
      <w:r>
        <w:rPr>
          <w:rFonts w:ascii="Times New Roman" w:hAnsi="Times New Roman" w:cs="Times New Roman"/>
          <w:b/>
          <w:bCs/>
          <w:color w:val="000000" w:themeColor="text1"/>
          <w:sz w:val="21"/>
          <w:szCs w:val="21"/>
          <w:lang w:eastAsia="zh-CN"/>
        </w:rPr>
        <w:t>2.0.2</w:t>
      </w:r>
      <w:r>
        <w:rPr>
          <w:rFonts w:asciiTheme="minorEastAsia" w:hAnsiTheme="minorEastAsia" w:cstheme="minorEastAsia"/>
          <w:sz w:val="21"/>
          <w:szCs w:val="21"/>
          <w:lang w:eastAsia="zh-CN"/>
        </w:rPr>
        <w:t xml:space="preserve">  </w:t>
      </w:r>
      <w:r>
        <w:rPr>
          <w:rFonts w:asciiTheme="majorHAnsi" w:hAnsi="Times New Roman" w:cs="Times New Roman" w:hint="eastAsia"/>
          <w:color w:val="000000" w:themeColor="text1"/>
          <w:sz w:val="21"/>
          <w:szCs w:val="21"/>
          <w:lang w:eastAsia="zh-CN"/>
        </w:rPr>
        <w:t>装配式混凝土建筑</w:t>
      </w:r>
      <w:r>
        <w:rPr>
          <w:rFonts w:hAnsi="Times New Roman" w:cs="Times New Roman"/>
          <w:color w:val="000000" w:themeColor="text1"/>
          <w:sz w:val="21"/>
          <w:szCs w:val="21"/>
          <w:lang w:eastAsia="zh-CN"/>
        </w:rPr>
        <w:t xml:space="preserve">   precast concrete structure building</w:t>
      </w:r>
    </w:p>
    <w:p w:rsidR="004A770C" w:rsidRDefault="00522A38">
      <w:pPr>
        <w:spacing w:after="0" w:line="360" w:lineRule="auto"/>
        <w:ind w:firstLineChars="200" w:firstLine="420"/>
        <w:rPr>
          <w:color w:val="000000" w:themeColor="text1"/>
          <w:lang w:eastAsia="zh-CN"/>
        </w:rPr>
      </w:pPr>
      <w:r>
        <w:rPr>
          <w:rFonts w:asciiTheme="majorHAnsi" w:hAnsi="Times New Roman" w:cs="Times New Roman" w:hint="eastAsia"/>
          <w:color w:val="000000" w:themeColor="text1"/>
          <w:sz w:val="21"/>
          <w:szCs w:val="21"/>
          <w:lang w:eastAsia="zh-CN"/>
        </w:rPr>
        <w:t>由预制混凝土部品部件在工地装配而成的建筑。</w:t>
      </w:r>
    </w:p>
    <w:p w:rsidR="004A770C" w:rsidRDefault="00522A38">
      <w:pPr>
        <w:spacing w:after="0" w:line="360" w:lineRule="auto"/>
        <w:outlineLvl w:val="2"/>
        <w:rPr>
          <w:rFonts w:ascii="宋体" w:hAnsi="宋体" w:cs="宋体"/>
          <w:color w:val="000000" w:themeColor="text1"/>
          <w:sz w:val="21"/>
          <w:szCs w:val="21"/>
          <w:lang w:eastAsia="zh-CN"/>
        </w:rPr>
      </w:pPr>
      <w:r>
        <w:rPr>
          <w:rFonts w:ascii="Times New Roman" w:hAnsi="Times New Roman" w:cs="Times New Roman"/>
          <w:b/>
          <w:bCs/>
          <w:color w:val="000000" w:themeColor="text1"/>
          <w:sz w:val="21"/>
          <w:szCs w:val="21"/>
          <w:lang w:eastAsia="zh-CN"/>
        </w:rPr>
        <w:t>2.0.3</w:t>
      </w:r>
      <w:r>
        <w:rPr>
          <w:rFonts w:asciiTheme="minorEastAsia" w:hAnsiTheme="minorEastAsia" w:cstheme="minorEastAsia"/>
          <w:sz w:val="21"/>
          <w:szCs w:val="21"/>
          <w:lang w:eastAsia="zh-CN"/>
        </w:rPr>
        <w:t xml:space="preserve">  </w:t>
      </w:r>
      <w:r>
        <w:rPr>
          <w:rFonts w:ascii="宋体" w:hAnsi="宋体" w:cs="宋体"/>
          <w:color w:val="000000" w:themeColor="text1"/>
          <w:sz w:val="21"/>
          <w:szCs w:val="21"/>
          <w:lang w:eastAsia="zh-CN"/>
        </w:rPr>
        <w:t>预制混凝土构件</w:t>
      </w:r>
      <w:r>
        <w:rPr>
          <w:rFonts w:ascii="宋体" w:hAnsi="宋体" w:cs="宋体"/>
          <w:color w:val="000000" w:themeColor="text1"/>
          <w:sz w:val="21"/>
          <w:szCs w:val="21"/>
          <w:lang w:eastAsia="zh-CN"/>
        </w:rPr>
        <w:t xml:space="preserve"> </w:t>
      </w:r>
      <w:r>
        <w:rPr>
          <w:rFonts w:hAnsi="宋体" w:cs="宋体"/>
          <w:color w:val="000000" w:themeColor="text1"/>
          <w:sz w:val="21"/>
          <w:szCs w:val="21"/>
          <w:lang w:eastAsia="zh-CN"/>
        </w:rPr>
        <w:t xml:space="preserve"> precast concrete component</w:t>
      </w:r>
    </w:p>
    <w:p w:rsidR="004A770C" w:rsidRDefault="00522A38">
      <w:pPr>
        <w:spacing w:after="0" w:line="360" w:lineRule="auto"/>
        <w:ind w:firstLineChars="200" w:firstLine="420"/>
        <w:rPr>
          <w:rFonts w:ascii="宋体" w:hAnsi="宋体" w:cs="宋体"/>
          <w:color w:val="000000" w:themeColor="text1"/>
          <w:sz w:val="21"/>
          <w:szCs w:val="21"/>
          <w:lang w:eastAsia="zh-CN"/>
        </w:rPr>
      </w:pPr>
      <w:r>
        <w:rPr>
          <w:rFonts w:ascii="宋体" w:hAnsi="宋体" w:cs="宋体" w:hint="eastAsia"/>
          <w:color w:val="000000" w:themeColor="text1"/>
          <w:sz w:val="21"/>
          <w:szCs w:val="21"/>
          <w:lang w:eastAsia="zh-CN"/>
        </w:rPr>
        <w:t>在</w:t>
      </w:r>
      <w:r>
        <w:rPr>
          <w:rFonts w:ascii="宋体" w:hAnsi="宋体" w:cs="宋体"/>
          <w:color w:val="000000" w:themeColor="text1"/>
          <w:sz w:val="21"/>
          <w:szCs w:val="21"/>
          <w:lang w:eastAsia="zh-CN"/>
        </w:rPr>
        <w:t>工厂或现场预先生产制作的混凝土构件，简称预制构件。</w:t>
      </w:r>
    </w:p>
    <w:p w:rsidR="004A770C" w:rsidRDefault="00522A38">
      <w:pPr>
        <w:spacing w:after="0" w:line="360" w:lineRule="auto"/>
        <w:outlineLvl w:val="2"/>
        <w:rPr>
          <w:rFonts w:ascii="宋体" w:hAnsi="宋体" w:cs="宋体"/>
          <w:color w:val="000000" w:themeColor="text1"/>
          <w:sz w:val="21"/>
          <w:szCs w:val="21"/>
          <w:lang w:eastAsia="zh-CN"/>
        </w:rPr>
      </w:pPr>
      <w:r>
        <w:rPr>
          <w:rFonts w:ascii="Times New Roman" w:hAnsi="Times New Roman" w:cs="Times New Roman"/>
          <w:b/>
          <w:bCs/>
          <w:color w:val="000000" w:themeColor="text1"/>
          <w:sz w:val="21"/>
          <w:szCs w:val="21"/>
          <w:lang w:eastAsia="zh-CN"/>
        </w:rPr>
        <w:t>2.0.4</w:t>
      </w:r>
      <w:r>
        <w:rPr>
          <w:rFonts w:asciiTheme="minorEastAsia" w:hAnsiTheme="minorEastAsia" w:cstheme="minorEastAsia"/>
          <w:sz w:val="21"/>
          <w:szCs w:val="21"/>
          <w:lang w:eastAsia="zh-CN"/>
        </w:rPr>
        <w:t xml:space="preserve">  </w:t>
      </w:r>
      <w:r>
        <w:rPr>
          <w:rFonts w:ascii="宋体" w:hAnsi="宋体" w:cs="宋体" w:hint="eastAsia"/>
          <w:color w:val="000000" w:themeColor="text1"/>
          <w:sz w:val="21"/>
          <w:szCs w:val="21"/>
          <w:lang w:eastAsia="zh-CN"/>
        </w:rPr>
        <w:t>部品</w:t>
      </w:r>
      <w:r>
        <w:rPr>
          <w:rFonts w:ascii="宋体" w:hAnsi="宋体" w:cs="宋体"/>
          <w:color w:val="000000" w:themeColor="text1"/>
          <w:sz w:val="21"/>
          <w:szCs w:val="21"/>
          <w:lang w:eastAsia="zh-CN"/>
        </w:rPr>
        <w:t xml:space="preserve">  </w:t>
      </w:r>
      <w:r>
        <w:rPr>
          <w:rFonts w:hAnsi="宋体" w:cs="宋体"/>
          <w:color w:val="000000" w:themeColor="text1"/>
          <w:sz w:val="21"/>
          <w:szCs w:val="21"/>
          <w:lang w:eastAsia="zh-CN"/>
        </w:rPr>
        <w:t>part</w:t>
      </w:r>
    </w:p>
    <w:p w:rsidR="004A770C" w:rsidRDefault="00522A38">
      <w:pPr>
        <w:spacing w:after="0" w:line="360" w:lineRule="auto"/>
        <w:ind w:firstLineChars="200" w:firstLine="420"/>
        <w:rPr>
          <w:rFonts w:ascii="宋体" w:hAnsi="宋体" w:cs="宋体"/>
          <w:sz w:val="21"/>
          <w:szCs w:val="21"/>
          <w:lang w:eastAsia="zh-CN"/>
        </w:rPr>
      </w:pPr>
      <w:r>
        <w:rPr>
          <w:rFonts w:ascii="宋体" w:hAnsi="宋体" w:cs="宋体" w:hint="eastAsia"/>
          <w:sz w:val="21"/>
          <w:szCs w:val="21"/>
          <w:lang w:eastAsia="zh-CN"/>
        </w:rPr>
        <w:t>由工厂生产，构成外围护系统、设备与管线系统、内装系统的建筑单一产品组装而成的功能单元的统称。</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bCs/>
          <w:sz w:val="21"/>
          <w:szCs w:val="21"/>
          <w:lang w:eastAsia="zh-CN"/>
        </w:rPr>
        <w:t>2.0.5</w:t>
      </w:r>
      <w:r>
        <w:rPr>
          <w:rFonts w:asciiTheme="minorEastAsia" w:hAnsiTheme="minorEastAsia" w:cstheme="minorEastAsia"/>
          <w:sz w:val="21"/>
          <w:szCs w:val="21"/>
          <w:lang w:eastAsia="zh-CN"/>
        </w:rPr>
        <w:t xml:space="preserve">  </w:t>
      </w:r>
      <w:r>
        <w:rPr>
          <w:rFonts w:ascii="宋体" w:hAnsi="宋体" w:cs="宋体" w:hint="eastAsia"/>
          <w:sz w:val="21"/>
          <w:szCs w:val="21"/>
          <w:lang w:eastAsia="zh-CN"/>
        </w:rPr>
        <w:t>部件</w:t>
      </w:r>
      <w:r>
        <w:rPr>
          <w:rFonts w:ascii="宋体" w:hAnsi="宋体" w:cs="宋体"/>
          <w:sz w:val="21"/>
          <w:szCs w:val="21"/>
          <w:lang w:eastAsia="zh-CN"/>
        </w:rPr>
        <w:t xml:space="preserve"> </w:t>
      </w:r>
      <w:r>
        <w:rPr>
          <w:rFonts w:hAnsi="宋体" w:cs="宋体"/>
          <w:sz w:val="21"/>
          <w:szCs w:val="21"/>
          <w:lang w:eastAsia="zh-CN"/>
        </w:rPr>
        <w:t xml:space="preserve"> component</w:t>
      </w:r>
    </w:p>
    <w:p w:rsidR="004A770C" w:rsidRDefault="00522A38">
      <w:pPr>
        <w:spacing w:after="0" w:line="360" w:lineRule="auto"/>
        <w:ind w:firstLineChars="200" w:firstLine="420"/>
        <w:rPr>
          <w:rFonts w:ascii="宋体" w:hAnsi="宋体" w:cs="宋体"/>
          <w:sz w:val="21"/>
          <w:szCs w:val="21"/>
          <w:lang w:eastAsia="zh-CN"/>
        </w:rPr>
      </w:pPr>
      <w:r>
        <w:rPr>
          <w:rFonts w:ascii="宋体" w:hAnsi="宋体" w:cs="宋体" w:hint="eastAsia"/>
          <w:sz w:val="21"/>
          <w:szCs w:val="21"/>
          <w:lang w:eastAsia="zh-CN"/>
        </w:rPr>
        <w:t>在工厂或现场预先生产制作完成，构成建筑结构系统的结构构件及其他构件的统称。</w:t>
      </w:r>
    </w:p>
    <w:p w:rsidR="004A770C" w:rsidRDefault="00522A38">
      <w:pPr>
        <w:spacing w:after="0" w:line="360" w:lineRule="auto"/>
        <w:outlineLvl w:val="2"/>
        <w:rPr>
          <w:rFonts w:ascii="宋体" w:eastAsiaTheme="majorEastAsia" w:hAnsi="宋体" w:cs="宋体"/>
          <w:sz w:val="21"/>
          <w:szCs w:val="21"/>
          <w:lang w:eastAsia="zh-CN"/>
        </w:rPr>
      </w:pPr>
      <w:r>
        <w:rPr>
          <w:rFonts w:ascii="Times New Roman" w:hAnsi="Times New Roman" w:cs="Times New Roman"/>
          <w:b/>
          <w:bCs/>
          <w:sz w:val="21"/>
          <w:szCs w:val="21"/>
          <w:lang w:eastAsia="zh-CN"/>
        </w:rPr>
        <w:t>2.0.6</w:t>
      </w:r>
      <w:r>
        <w:rPr>
          <w:rFonts w:asciiTheme="minorEastAsia" w:hAnsiTheme="minorEastAsia" w:cstheme="minorEastAsia"/>
          <w:sz w:val="21"/>
          <w:szCs w:val="21"/>
          <w:lang w:eastAsia="zh-CN"/>
        </w:rPr>
        <w:t xml:space="preserve">  </w:t>
      </w:r>
      <w:r>
        <w:rPr>
          <w:rFonts w:ascii="宋体" w:hAnsi="宋体" w:cs="宋体"/>
          <w:sz w:val="21"/>
          <w:szCs w:val="21"/>
          <w:lang w:eastAsia="zh-CN"/>
        </w:rPr>
        <w:t>集成厨房</w:t>
      </w:r>
      <w:r>
        <w:rPr>
          <w:rFonts w:ascii="宋体" w:eastAsiaTheme="majorEastAsia" w:hAnsi="宋体" w:cs="宋体"/>
          <w:sz w:val="21"/>
          <w:szCs w:val="21"/>
          <w:lang w:eastAsia="zh-CN"/>
        </w:rPr>
        <w:t xml:space="preserve"> </w:t>
      </w:r>
      <w:r>
        <w:rPr>
          <w:rFonts w:eastAsiaTheme="majorEastAsia" w:hAnsi="宋体" w:cs="宋体"/>
          <w:sz w:val="21"/>
          <w:szCs w:val="21"/>
          <w:lang w:eastAsia="zh-CN"/>
        </w:rPr>
        <w:t xml:space="preserve"> integrated kitchen</w:t>
      </w:r>
    </w:p>
    <w:p w:rsidR="004A770C" w:rsidRDefault="00522A38">
      <w:pPr>
        <w:spacing w:after="0" w:line="360" w:lineRule="auto"/>
        <w:ind w:firstLineChars="200" w:firstLine="420"/>
        <w:rPr>
          <w:rFonts w:ascii="宋体" w:hAnsi="宋体" w:cs="宋体"/>
          <w:sz w:val="21"/>
          <w:szCs w:val="21"/>
          <w:lang w:eastAsia="zh-CN"/>
        </w:rPr>
      </w:pPr>
      <w:r>
        <w:rPr>
          <w:rFonts w:ascii="宋体" w:eastAsiaTheme="majorEastAsia" w:hAnsi="宋体" w:cs="宋体" w:hint="eastAsia"/>
          <w:sz w:val="21"/>
          <w:szCs w:val="21"/>
          <w:lang w:eastAsia="zh-CN"/>
        </w:rPr>
        <w:t>厨房地面、吊顶、墙面、橱柜、厨房设备及管线等通过设计集成、工厂生产，在工地主要采用干式工法施工完成的厨房。</w:t>
      </w:r>
    </w:p>
    <w:p w:rsidR="004A770C" w:rsidRDefault="00522A38">
      <w:pPr>
        <w:spacing w:after="0" w:line="360" w:lineRule="auto"/>
        <w:outlineLvl w:val="2"/>
        <w:rPr>
          <w:rFonts w:ascii="宋体" w:eastAsiaTheme="majorEastAsia" w:hAnsi="宋体" w:cs="宋体"/>
          <w:sz w:val="21"/>
          <w:szCs w:val="21"/>
          <w:lang w:eastAsia="zh-CN"/>
        </w:rPr>
      </w:pPr>
      <w:r>
        <w:rPr>
          <w:rFonts w:ascii="Times New Roman" w:hAnsi="Times New Roman" w:cs="Times New Roman"/>
          <w:b/>
          <w:bCs/>
          <w:sz w:val="21"/>
          <w:szCs w:val="21"/>
          <w:lang w:eastAsia="zh-CN"/>
        </w:rPr>
        <w:t>2.0.7</w:t>
      </w:r>
      <w:r>
        <w:rPr>
          <w:rFonts w:asciiTheme="minorEastAsia" w:hAnsiTheme="minorEastAsia" w:cstheme="minorEastAsia"/>
          <w:sz w:val="21"/>
          <w:szCs w:val="21"/>
          <w:lang w:eastAsia="zh-CN"/>
        </w:rPr>
        <w:t xml:space="preserve">  </w:t>
      </w:r>
      <w:r>
        <w:rPr>
          <w:rFonts w:ascii="宋体" w:hAnsi="宋体" w:cs="宋体"/>
          <w:sz w:val="21"/>
          <w:szCs w:val="21"/>
          <w:lang w:eastAsia="zh-CN"/>
        </w:rPr>
        <w:t>集成卫生间</w:t>
      </w:r>
      <w:r>
        <w:rPr>
          <w:rFonts w:ascii="宋体" w:hAnsi="宋体" w:cs="宋体"/>
          <w:sz w:val="21"/>
          <w:szCs w:val="21"/>
          <w:lang w:eastAsia="zh-CN"/>
        </w:rPr>
        <w:t xml:space="preserve">  </w:t>
      </w:r>
      <w:r>
        <w:rPr>
          <w:rFonts w:eastAsiaTheme="majorEastAsia" w:hAnsi="宋体" w:cs="宋体"/>
          <w:sz w:val="21"/>
          <w:szCs w:val="21"/>
          <w:lang w:eastAsia="zh-CN"/>
        </w:rPr>
        <w:t>integrated bathroom</w:t>
      </w:r>
    </w:p>
    <w:p w:rsidR="004A770C" w:rsidRDefault="00522A38">
      <w:pPr>
        <w:spacing w:after="0" w:line="360" w:lineRule="auto"/>
        <w:ind w:firstLineChars="200" w:firstLine="440"/>
      </w:pPr>
      <w:proofErr w:type="spellStart"/>
      <w:r>
        <w:rPr>
          <w:rFonts w:hint="eastAsia"/>
        </w:rPr>
        <w:t>卫生间吊顶、地面、墙面洁具设备及管线等通过设计集成、工厂生产，在工地主要采用干式工法施工完成的卫生间</w:t>
      </w:r>
      <w:proofErr w:type="spellEnd"/>
      <w:r>
        <w:rPr>
          <w:rFonts w:hint="eastAsia"/>
        </w:rPr>
        <w:t>。</w:t>
      </w:r>
    </w:p>
    <w:p w:rsidR="004A770C" w:rsidRDefault="00522A38">
      <w:pPr>
        <w:spacing w:after="0" w:line="360" w:lineRule="auto"/>
        <w:outlineLvl w:val="2"/>
        <w:rPr>
          <w:rFonts w:hAnsi="宋体" w:cs="宋体"/>
          <w:sz w:val="21"/>
          <w:szCs w:val="21"/>
          <w:lang w:eastAsia="zh-CN"/>
        </w:rPr>
      </w:pPr>
      <w:r>
        <w:rPr>
          <w:rFonts w:ascii="Times New Roman" w:hAnsi="Times New Roman" w:cs="Times New Roman"/>
          <w:b/>
          <w:bCs/>
          <w:sz w:val="21"/>
          <w:szCs w:val="21"/>
          <w:lang w:eastAsia="zh-CN"/>
        </w:rPr>
        <w:t>2.0.8</w:t>
      </w:r>
      <w:r>
        <w:rPr>
          <w:rFonts w:asciiTheme="minorEastAsia" w:hAnsiTheme="minorEastAsia" w:cstheme="minorEastAsia"/>
          <w:sz w:val="21"/>
          <w:szCs w:val="21"/>
          <w:lang w:eastAsia="zh-CN"/>
        </w:rPr>
        <w:t xml:space="preserve">  </w:t>
      </w:r>
      <w:r>
        <w:rPr>
          <w:rFonts w:ascii="宋体" w:hAnsi="宋体" w:cs="宋体"/>
          <w:sz w:val="21"/>
          <w:szCs w:val="21"/>
          <w:lang w:eastAsia="zh-CN"/>
        </w:rPr>
        <w:t>单元式幕墙</w:t>
      </w:r>
      <w:r>
        <w:rPr>
          <w:rFonts w:ascii="宋体" w:hAnsi="宋体" w:cs="宋体"/>
          <w:sz w:val="21"/>
          <w:szCs w:val="21"/>
          <w:lang w:eastAsia="zh-CN"/>
        </w:rPr>
        <w:t xml:space="preserve">  </w:t>
      </w:r>
      <w:r>
        <w:rPr>
          <w:rFonts w:hAnsi="宋体" w:cs="宋体"/>
          <w:sz w:val="21"/>
          <w:szCs w:val="21"/>
          <w:lang w:eastAsia="zh-CN"/>
        </w:rPr>
        <w:t>unitized curtain wall</w:t>
      </w:r>
    </w:p>
    <w:p w:rsidR="004A770C" w:rsidRDefault="00522A38">
      <w:pPr>
        <w:spacing w:after="0" w:line="360" w:lineRule="auto"/>
        <w:ind w:firstLineChars="200" w:firstLine="420"/>
        <w:rPr>
          <w:rFonts w:ascii="宋体" w:hAnsi="宋体" w:cs="宋体"/>
          <w:sz w:val="21"/>
          <w:szCs w:val="21"/>
          <w:lang w:eastAsia="zh-CN"/>
        </w:rPr>
      </w:pPr>
      <w:r>
        <w:rPr>
          <w:rFonts w:ascii="宋体" w:hAnsi="宋体" w:cs="宋体" w:hint="eastAsia"/>
          <w:sz w:val="21"/>
          <w:szCs w:val="21"/>
          <w:lang w:eastAsia="zh-CN"/>
        </w:rPr>
        <w:t>由各种墙面板与支承框架在工厂制成的用于直接安装在主体结构上的完整幕墙结构基本单位。</w:t>
      </w:r>
    </w:p>
    <w:p w:rsidR="004A770C" w:rsidRDefault="004A770C">
      <w:pPr>
        <w:spacing w:line="360" w:lineRule="auto"/>
      </w:pPr>
    </w:p>
    <w:p w:rsidR="004A770C" w:rsidRDefault="004A770C">
      <w:pPr>
        <w:pStyle w:val="14"/>
        <w:spacing w:after="0" w:line="360" w:lineRule="auto"/>
        <w:ind w:left="0" w:firstLineChars="200" w:firstLine="420"/>
        <w:rPr>
          <w:rFonts w:asciiTheme="minorEastAsia" w:hAnsiTheme="minorEastAsia"/>
          <w:color w:val="D99594" w:themeColor="accent2" w:themeTint="99"/>
          <w:sz w:val="21"/>
          <w:szCs w:val="21"/>
          <w:lang w:eastAsia="zh-CN"/>
        </w:rPr>
      </w:pPr>
    </w:p>
    <w:p w:rsidR="004A770C" w:rsidRDefault="00522A38">
      <w:pPr>
        <w:spacing w:after="0" w:line="360" w:lineRule="auto"/>
        <w:rPr>
          <w:rFonts w:ascii="宋体" w:hAnsi="宋体" w:cs="宋体"/>
          <w:color w:val="0000FF"/>
          <w:sz w:val="21"/>
          <w:szCs w:val="21"/>
          <w:lang w:eastAsia="zh-CN"/>
        </w:rPr>
      </w:pPr>
      <w:r>
        <w:rPr>
          <w:rFonts w:ascii="宋体" w:hAnsi="宋体" w:cs="宋体"/>
          <w:color w:val="0000FF"/>
          <w:sz w:val="21"/>
          <w:szCs w:val="21"/>
          <w:lang w:eastAsia="zh-CN"/>
        </w:rPr>
        <w:br w:type="page"/>
      </w:r>
    </w:p>
    <w:p w:rsidR="004A770C" w:rsidRDefault="00522A38">
      <w:pPr>
        <w:pStyle w:val="1"/>
        <w:spacing w:line="360" w:lineRule="auto"/>
        <w:jc w:val="center"/>
        <w:rPr>
          <w:rFonts w:ascii="黑体" w:eastAsia="黑体" w:hAnsi="黑体" w:cs="黑体"/>
          <w:b w:val="0"/>
          <w:bCs w:val="0"/>
          <w:lang w:eastAsia="zh-CN"/>
        </w:rPr>
      </w:pPr>
      <w:bookmarkStart w:id="4" w:name="_Toc15638348"/>
      <w:r>
        <w:rPr>
          <w:rFonts w:ascii="黑体" w:eastAsia="黑体" w:hAnsi="黑体" w:cs="黑体"/>
          <w:lang w:eastAsia="zh-CN"/>
        </w:rPr>
        <w:lastRenderedPageBreak/>
        <w:t>3</w:t>
      </w:r>
      <w:r>
        <w:rPr>
          <w:rFonts w:ascii="黑体" w:eastAsia="黑体" w:hAnsi="黑体" w:cs="黑体" w:hint="eastAsia"/>
          <w:lang w:eastAsia="zh-CN"/>
        </w:rPr>
        <w:t xml:space="preserve">   </w:t>
      </w:r>
      <w:r>
        <w:rPr>
          <w:rFonts w:ascii="黑体" w:eastAsia="黑体" w:hAnsi="黑体" w:cs="黑体" w:hint="eastAsia"/>
          <w:b w:val="0"/>
          <w:bCs w:val="0"/>
          <w:lang w:eastAsia="zh-CN"/>
        </w:rPr>
        <w:t>基本规定</w:t>
      </w:r>
      <w:bookmarkEnd w:id="4"/>
    </w:p>
    <w:p w:rsidR="004A770C" w:rsidRDefault="004A770C">
      <w:pPr>
        <w:rPr>
          <w:lang w:eastAsia="zh-CN"/>
        </w:rPr>
      </w:pPr>
    </w:p>
    <w:p w:rsidR="004A770C" w:rsidRDefault="00522A38">
      <w:pPr>
        <w:pStyle w:val="3-"/>
        <w:spacing w:after="0" w:line="360" w:lineRule="auto"/>
        <w:rPr>
          <w:rFonts w:eastAsia="宋体" w:cs="宋体"/>
          <w:lang w:eastAsia="zh-CN"/>
        </w:rPr>
      </w:pPr>
      <w:r>
        <w:rPr>
          <w:rFonts w:ascii="Times New Roman" w:hAnsi="Times New Roman" w:cs="Times New Roman"/>
          <w:b/>
          <w:bCs/>
          <w:szCs w:val="21"/>
          <w:lang w:eastAsia="zh-CN"/>
        </w:rPr>
        <w:t>3.0.1</w:t>
      </w:r>
      <w:r>
        <w:rPr>
          <w:rFonts w:asciiTheme="minorEastAsia" w:hAnsiTheme="minorEastAsia" w:cstheme="minorEastAsia"/>
          <w:szCs w:val="21"/>
          <w:lang w:eastAsia="zh-CN"/>
        </w:rPr>
        <w:t xml:space="preserve">  </w:t>
      </w:r>
      <w:r>
        <w:rPr>
          <w:rFonts w:eastAsia="宋体" w:cs="宋体" w:hint="eastAsia"/>
          <w:lang w:eastAsia="zh-CN"/>
        </w:rPr>
        <w:t>装配式建筑项目</w:t>
      </w:r>
      <w:r>
        <w:rPr>
          <w:rFonts w:ascii="Times New Roman" w:eastAsia="宋体" w:hAnsi="Times New Roman" w:cs="Times New Roman" w:hint="eastAsia"/>
          <w:lang w:eastAsia="zh-CN"/>
        </w:rPr>
        <w:t>BIM</w:t>
      </w:r>
      <w:r>
        <w:rPr>
          <w:rFonts w:ascii="Times New Roman" w:eastAsia="宋体" w:hAnsi="Times New Roman" w:cs="Times New Roman" w:hint="eastAsia"/>
          <w:lang w:eastAsia="zh-CN"/>
        </w:rPr>
        <w:t>技术应用</w:t>
      </w:r>
      <w:r>
        <w:rPr>
          <w:rFonts w:eastAsia="宋体" w:cs="宋体" w:hint="eastAsia"/>
          <w:lang w:eastAsia="zh-CN"/>
        </w:rPr>
        <w:t>在策划、设计、生产、施工过程中，应满足相应的组织要求、技术要求、信息化管理要求以及竣工验收成果和资料归档要求。</w:t>
      </w:r>
    </w:p>
    <w:p w:rsidR="004A770C" w:rsidRDefault="00522A38">
      <w:pPr>
        <w:spacing w:after="0" w:line="360" w:lineRule="auto"/>
        <w:outlineLvl w:val="2"/>
        <w:rPr>
          <w:rFonts w:ascii="宋体" w:eastAsia="宋体" w:hAnsi="宋体" w:cs="宋体"/>
          <w:sz w:val="21"/>
          <w:szCs w:val="21"/>
          <w:lang w:eastAsia="zh-CN"/>
        </w:rPr>
      </w:pPr>
      <w:bookmarkStart w:id="5" w:name="_Toc15638349"/>
      <w:r>
        <w:rPr>
          <w:rStyle w:val="20"/>
          <w:lang w:eastAsia="zh-CN"/>
        </w:rPr>
        <w:t>3.0.</w:t>
      </w:r>
      <w:bookmarkEnd w:id="5"/>
      <w:r>
        <w:rPr>
          <w:rStyle w:val="20"/>
          <w:lang w:eastAsia="zh-CN"/>
        </w:rPr>
        <w:t>2</w:t>
      </w:r>
      <w:r>
        <w:rPr>
          <w:rFonts w:asciiTheme="minorEastAsia" w:hAnsiTheme="minorEastAsia" w:cstheme="minorEastAsia"/>
          <w:sz w:val="21"/>
          <w:szCs w:val="21"/>
          <w:lang w:eastAsia="zh-CN"/>
        </w:rPr>
        <w:t xml:space="preserve">  </w:t>
      </w:r>
      <w:r>
        <w:rPr>
          <w:rFonts w:ascii="Times New Roman" w:hAnsi="Times New Roman" w:cs="Times New Roman" w:hint="eastAsia"/>
          <w:sz w:val="21"/>
          <w:szCs w:val="21"/>
          <w:lang w:eastAsia="zh-CN"/>
        </w:rPr>
        <w:t>应在</w:t>
      </w:r>
      <w:r>
        <w:rPr>
          <w:rFonts w:ascii="宋体" w:eastAsia="宋体" w:hAnsi="宋体" w:cs="宋体" w:hint="eastAsia"/>
          <w:sz w:val="21"/>
          <w:szCs w:val="21"/>
          <w:lang w:eastAsia="zh-CN"/>
        </w:rPr>
        <w:t>项目建设过程中做好各阶段间</w:t>
      </w:r>
      <w:r>
        <w:rPr>
          <w:rFonts w:ascii="宋体" w:eastAsia="宋体" w:hAnsi="宋体" w:cs="宋体"/>
          <w:sz w:val="21"/>
          <w:szCs w:val="21"/>
          <w:lang w:eastAsia="zh-CN"/>
        </w:rPr>
        <w:t>BIM</w:t>
      </w:r>
      <w:r>
        <w:rPr>
          <w:rFonts w:ascii="宋体" w:eastAsia="宋体" w:hAnsi="宋体" w:cs="宋体"/>
          <w:sz w:val="21"/>
          <w:szCs w:val="21"/>
          <w:lang w:eastAsia="zh-CN"/>
        </w:rPr>
        <w:t>信息和应用的有效衔接，</w:t>
      </w:r>
      <w:r>
        <w:rPr>
          <w:rFonts w:ascii="宋体" w:eastAsia="宋体" w:hAnsi="宋体" w:cs="宋体" w:hint="eastAsia"/>
          <w:sz w:val="21"/>
          <w:szCs w:val="21"/>
          <w:lang w:eastAsia="zh-CN"/>
        </w:rPr>
        <w:t>满足</w:t>
      </w:r>
      <w:r>
        <w:rPr>
          <w:rFonts w:ascii="Times New Roman" w:eastAsia="宋体" w:hAnsi="Times New Roman" w:cs="Times New Roman"/>
          <w:sz w:val="21"/>
          <w:szCs w:val="21"/>
          <w:lang w:eastAsia="zh-CN"/>
        </w:rPr>
        <w:t>BIM</w:t>
      </w:r>
      <w:r>
        <w:rPr>
          <w:rFonts w:ascii="宋体" w:eastAsia="宋体" w:hAnsi="宋体" w:cs="宋体" w:hint="eastAsia"/>
          <w:sz w:val="21"/>
          <w:szCs w:val="21"/>
          <w:lang w:eastAsia="zh-CN"/>
        </w:rPr>
        <w:t>数据的完整性、准确性和</w:t>
      </w:r>
      <w:proofErr w:type="gramStart"/>
      <w:r>
        <w:rPr>
          <w:rFonts w:ascii="宋体" w:eastAsia="宋体" w:hAnsi="宋体" w:cs="宋体" w:hint="eastAsia"/>
          <w:sz w:val="21"/>
          <w:szCs w:val="21"/>
          <w:lang w:eastAsia="zh-CN"/>
        </w:rPr>
        <w:t>可</w:t>
      </w:r>
      <w:proofErr w:type="gramEnd"/>
      <w:r>
        <w:rPr>
          <w:rFonts w:ascii="宋体" w:eastAsia="宋体" w:hAnsi="宋体" w:cs="宋体" w:hint="eastAsia"/>
          <w:sz w:val="21"/>
          <w:szCs w:val="21"/>
          <w:lang w:eastAsia="zh-CN"/>
        </w:rPr>
        <w:t>传递性。</w:t>
      </w:r>
    </w:p>
    <w:p w:rsidR="004A770C" w:rsidRDefault="00522A38">
      <w:pPr>
        <w:pStyle w:val="3"/>
        <w:spacing w:before="0" w:line="360" w:lineRule="auto"/>
        <w:rPr>
          <w:b w:val="0"/>
          <w:bCs w:val="0"/>
          <w:lang w:eastAsia="zh-CN"/>
        </w:rPr>
      </w:pPr>
      <w:r>
        <w:rPr>
          <w:lang w:eastAsia="zh-CN"/>
        </w:rPr>
        <w:t>3.0.3</w:t>
      </w:r>
      <w:r>
        <w:rPr>
          <w:rFonts w:asciiTheme="minorEastAsia" w:hAnsiTheme="minorEastAsia" w:cstheme="minorEastAsia"/>
          <w:sz w:val="21"/>
          <w:szCs w:val="21"/>
          <w:lang w:eastAsia="zh-CN"/>
        </w:rPr>
        <w:t xml:space="preserve">  </w:t>
      </w:r>
      <w:r>
        <w:rPr>
          <w:rFonts w:ascii="Times New Roman" w:hAnsi="Times New Roman" w:cs="Times New Roman" w:hint="eastAsia"/>
          <w:b w:val="0"/>
          <w:bCs w:val="0"/>
          <w:sz w:val="21"/>
          <w:szCs w:val="21"/>
          <w:lang w:eastAsia="zh-CN"/>
        </w:rPr>
        <w:t>在</w:t>
      </w:r>
      <w:r>
        <w:rPr>
          <w:rFonts w:ascii="宋体" w:eastAsia="宋体" w:hAnsi="宋体" w:cs="宋体" w:hint="eastAsia"/>
          <w:b w:val="0"/>
          <w:bCs w:val="0"/>
          <w:sz w:val="21"/>
          <w:szCs w:val="21"/>
          <w:lang w:eastAsia="zh-CN"/>
        </w:rPr>
        <w:t>项目建设过程中</w:t>
      </w:r>
      <w:r>
        <w:rPr>
          <w:rFonts w:ascii="Times New Roman" w:hAnsi="Times New Roman" w:cs="Times New Roman" w:hint="eastAsia"/>
          <w:b w:val="0"/>
          <w:bCs w:val="0"/>
          <w:sz w:val="21"/>
          <w:szCs w:val="21"/>
          <w:lang w:eastAsia="zh-CN"/>
        </w:rPr>
        <w:t>宜</w:t>
      </w:r>
      <w:r>
        <w:rPr>
          <w:rFonts w:hint="eastAsia"/>
          <w:b w:val="0"/>
          <w:bCs w:val="0"/>
          <w:lang w:eastAsia="zh-CN"/>
        </w:rPr>
        <w:t>使用</w:t>
      </w:r>
      <w:r>
        <w:rPr>
          <w:rFonts w:hint="eastAsia"/>
          <w:b w:val="0"/>
          <w:bCs w:val="0"/>
          <w:lang w:eastAsia="zh-CN"/>
        </w:rPr>
        <w:t>BIM</w:t>
      </w:r>
      <w:r>
        <w:rPr>
          <w:rFonts w:hint="eastAsia"/>
          <w:b w:val="0"/>
          <w:bCs w:val="0"/>
          <w:lang w:eastAsia="zh-CN"/>
        </w:rPr>
        <w:t>信息协同管理平台开展</w:t>
      </w:r>
      <w:r>
        <w:rPr>
          <w:rFonts w:hint="eastAsia"/>
          <w:b w:val="0"/>
          <w:bCs w:val="0"/>
          <w:lang w:eastAsia="zh-CN"/>
        </w:rPr>
        <w:t>BIM</w:t>
      </w:r>
      <w:r>
        <w:rPr>
          <w:rFonts w:hint="eastAsia"/>
          <w:b w:val="0"/>
          <w:bCs w:val="0"/>
          <w:lang w:eastAsia="zh-CN"/>
        </w:rPr>
        <w:t>工作。</w:t>
      </w:r>
    </w:p>
    <w:p w:rsidR="004A770C" w:rsidRDefault="00522A38">
      <w:pPr>
        <w:spacing w:after="0" w:line="360" w:lineRule="auto"/>
        <w:outlineLvl w:val="2"/>
        <w:rPr>
          <w:rFonts w:ascii="宋体" w:eastAsia="宋体" w:hAnsi="宋体" w:cs="宋体"/>
          <w:sz w:val="21"/>
          <w:szCs w:val="21"/>
          <w:lang w:eastAsia="zh-CN"/>
        </w:rPr>
      </w:pPr>
      <w:r>
        <w:rPr>
          <w:rFonts w:ascii="Times New Roman" w:hAnsi="Times New Roman" w:cs="Times New Roman"/>
          <w:b/>
          <w:bCs/>
          <w:sz w:val="21"/>
          <w:szCs w:val="21"/>
          <w:lang w:eastAsia="zh-CN"/>
        </w:rPr>
        <w:t>3.0.4</w:t>
      </w:r>
      <w:r>
        <w:rPr>
          <w:rFonts w:asciiTheme="minorEastAsia" w:hAnsiTheme="minorEastAsia" w:cstheme="minorEastAsia"/>
          <w:sz w:val="21"/>
          <w:szCs w:val="21"/>
          <w:lang w:eastAsia="zh-CN"/>
        </w:rPr>
        <w:t xml:space="preserve">  </w:t>
      </w:r>
      <w:r>
        <w:rPr>
          <w:rFonts w:ascii="宋体" w:eastAsia="宋体" w:hAnsi="宋体" w:cs="宋体" w:hint="eastAsia"/>
          <w:sz w:val="21"/>
          <w:szCs w:val="21"/>
          <w:lang w:eastAsia="zh-CN"/>
        </w:rPr>
        <w:t>预制混凝土构件信息应满足《预制混凝土构件产品标识标准》（</w:t>
      </w:r>
      <w:r>
        <w:rPr>
          <w:rFonts w:ascii="宋体" w:eastAsia="宋体" w:hAnsi="宋体" w:cs="宋体"/>
          <w:sz w:val="21"/>
          <w:szCs w:val="21"/>
          <w:lang w:eastAsia="zh-CN"/>
        </w:rPr>
        <w:t>T/BIAS 3</w:t>
      </w:r>
      <w:r>
        <w:rPr>
          <w:rFonts w:ascii="宋体" w:eastAsia="宋体" w:hAnsi="宋体" w:cs="宋体"/>
          <w:sz w:val="21"/>
          <w:szCs w:val="21"/>
          <w:lang w:eastAsia="zh-CN"/>
        </w:rPr>
        <w:t>）的有关要求，并应在建设全过程</w:t>
      </w:r>
      <w:r>
        <w:rPr>
          <w:rFonts w:ascii="宋体" w:eastAsia="宋体" w:hAnsi="宋体" w:cs="宋体"/>
          <w:sz w:val="21"/>
          <w:szCs w:val="21"/>
          <w:lang w:eastAsia="zh-CN"/>
        </w:rPr>
        <w:t>BIM</w:t>
      </w:r>
      <w:r>
        <w:rPr>
          <w:rFonts w:ascii="宋体" w:eastAsia="宋体" w:hAnsi="宋体" w:cs="宋体"/>
          <w:sz w:val="21"/>
          <w:szCs w:val="21"/>
          <w:lang w:eastAsia="zh-CN"/>
        </w:rPr>
        <w:t>技术应用中统</w:t>
      </w:r>
      <w:proofErr w:type="gramStart"/>
      <w:r>
        <w:rPr>
          <w:rFonts w:ascii="宋体" w:eastAsia="宋体" w:hAnsi="宋体" w:cs="宋体"/>
          <w:sz w:val="21"/>
          <w:szCs w:val="21"/>
          <w:lang w:eastAsia="zh-CN"/>
        </w:rPr>
        <w:t>一</w:t>
      </w:r>
      <w:proofErr w:type="gramEnd"/>
      <w:r>
        <w:rPr>
          <w:rFonts w:ascii="宋体" w:eastAsia="宋体" w:hAnsi="宋体" w:cs="宋体"/>
          <w:sz w:val="21"/>
          <w:szCs w:val="21"/>
          <w:lang w:eastAsia="zh-CN"/>
        </w:rPr>
        <w:t>。</w:t>
      </w:r>
    </w:p>
    <w:p w:rsidR="004A770C" w:rsidRDefault="00522A38">
      <w:pPr>
        <w:spacing w:after="0" w:line="360" w:lineRule="auto"/>
        <w:outlineLvl w:val="2"/>
        <w:rPr>
          <w:rFonts w:ascii="宋体" w:eastAsia="宋体" w:hAnsi="宋体" w:cs="宋体"/>
          <w:sz w:val="21"/>
          <w:szCs w:val="21"/>
          <w:lang w:eastAsia="zh-CN"/>
        </w:rPr>
      </w:pPr>
      <w:r>
        <w:rPr>
          <w:rFonts w:ascii="Times New Roman" w:hAnsi="Times New Roman" w:cs="Times New Roman"/>
          <w:b/>
          <w:bCs/>
          <w:sz w:val="21"/>
          <w:szCs w:val="21"/>
          <w:lang w:eastAsia="zh-CN"/>
        </w:rPr>
        <w:t>3.0.5</w:t>
      </w:r>
      <w:r>
        <w:rPr>
          <w:rFonts w:asciiTheme="minorEastAsia" w:hAnsiTheme="minorEastAsia" w:cstheme="minorEastAsia"/>
          <w:sz w:val="21"/>
          <w:szCs w:val="21"/>
          <w:lang w:eastAsia="zh-CN"/>
        </w:rPr>
        <w:t xml:space="preserve">  </w:t>
      </w:r>
      <w:r>
        <w:rPr>
          <w:rFonts w:ascii="宋体" w:eastAsia="宋体" w:hAnsi="宋体" w:cs="宋体"/>
          <w:sz w:val="21"/>
          <w:szCs w:val="21"/>
          <w:lang w:eastAsia="zh-CN"/>
        </w:rPr>
        <w:t>各参与机构所负责的</w:t>
      </w:r>
      <w:r>
        <w:rPr>
          <w:rFonts w:ascii="宋体" w:eastAsia="宋体" w:hAnsi="宋体" w:cs="宋体"/>
          <w:sz w:val="21"/>
          <w:szCs w:val="21"/>
          <w:lang w:eastAsia="zh-CN"/>
        </w:rPr>
        <w:t>BIM</w:t>
      </w:r>
      <w:r>
        <w:rPr>
          <w:rFonts w:ascii="宋体" w:eastAsia="宋体" w:hAnsi="宋体" w:cs="宋体"/>
          <w:sz w:val="21"/>
          <w:szCs w:val="21"/>
          <w:lang w:eastAsia="zh-CN"/>
        </w:rPr>
        <w:t>模型应按规定节点或时间周期进行维护和更新，以确保</w:t>
      </w:r>
      <w:r>
        <w:rPr>
          <w:rFonts w:ascii="宋体" w:eastAsia="宋体" w:hAnsi="宋体" w:cs="宋体"/>
          <w:sz w:val="21"/>
          <w:szCs w:val="21"/>
          <w:lang w:eastAsia="zh-CN"/>
        </w:rPr>
        <w:t>BIM</w:t>
      </w:r>
      <w:r>
        <w:rPr>
          <w:rFonts w:ascii="宋体" w:eastAsia="宋体" w:hAnsi="宋体" w:cs="宋体"/>
          <w:sz w:val="21"/>
          <w:szCs w:val="21"/>
          <w:lang w:eastAsia="zh-CN"/>
        </w:rPr>
        <w:t>模型和相关成果的有效性</w:t>
      </w:r>
      <w:r>
        <w:rPr>
          <w:rFonts w:ascii="宋体" w:eastAsia="宋体" w:hAnsi="宋体" w:cs="宋体" w:hint="eastAsia"/>
          <w:sz w:val="21"/>
          <w:szCs w:val="21"/>
          <w:lang w:eastAsia="zh-CN"/>
        </w:rPr>
        <w:t>。</w:t>
      </w:r>
    </w:p>
    <w:p w:rsidR="004A770C" w:rsidRDefault="00522A38">
      <w:pPr>
        <w:spacing w:before="200" w:after="0" w:line="360" w:lineRule="auto"/>
        <w:rPr>
          <w:rFonts w:eastAsia="黑体"/>
          <w:color w:val="000000" w:themeColor="text1"/>
          <w:lang w:eastAsia="zh-CN"/>
        </w:rPr>
      </w:pPr>
      <w:r>
        <w:rPr>
          <w:rFonts w:eastAsia="黑体"/>
          <w:color w:val="000000" w:themeColor="text1"/>
          <w:lang w:eastAsia="zh-CN"/>
        </w:rPr>
        <w:br w:type="page"/>
      </w:r>
    </w:p>
    <w:p w:rsidR="004A770C" w:rsidRDefault="00522A38">
      <w:pPr>
        <w:pStyle w:val="1"/>
        <w:spacing w:before="200" w:line="360" w:lineRule="auto"/>
        <w:jc w:val="center"/>
        <w:rPr>
          <w:rFonts w:ascii="黑体" w:eastAsia="黑体" w:hAnsi="黑体" w:cs="黑体"/>
          <w:b w:val="0"/>
          <w:bCs w:val="0"/>
          <w:lang w:eastAsia="zh-CN"/>
        </w:rPr>
      </w:pPr>
      <w:bookmarkStart w:id="6" w:name="_Toc15638350"/>
      <w:r>
        <w:rPr>
          <w:rFonts w:ascii="黑体" w:eastAsia="黑体" w:hAnsi="黑体" w:cs="黑体"/>
          <w:lang w:eastAsia="zh-CN"/>
        </w:rPr>
        <w:lastRenderedPageBreak/>
        <w:t>4</w:t>
      </w:r>
      <w:r>
        <w:rPr>
          <w:rFonts w:ascii="黑体" w:eastAsia="黑体" w:hAnsi="黑体" w:cs="黑体" w:hint="eastAsia"/>
          <w:lang w:eastAsia="zh-CN"/>
        </w:rPr>
        <w:t xml:space="preserve">   </w:t>
      </w:r>
      <w:r>
        <w:rPr>
          <w:rFonts w:ascii="黑体" w:eastAsia="黑体" w:hAnsi="黑体" w:cs="黑体" w:hint="eastAsia"/>
          <w:b w:val="0"/>
          <w:bCs w:val="0"/>
          <w:lang w:eastAsia="zh-CN"/>
        </w:rPr>
        <w:t>策划阶段</w:t>
      </w:r>
      <w:bookmarkEnd w:id="6"/>
    </w:p>
    <w:p w:rsidR="004A770C" w:rsidRDefault="004A770C">
      <w:pPr>
        <w:spacing w:line="360" w:lineRule="auto"/>
        <w:rPr>
          <w:lang w:eastAsia="zh-CN"/>
        </w:rPr>
      </w:pPr>
    </w:p>
    <w:p w:rsidR="004A770C" w:rsidRDefault="00522A38">
      <w:pPr>
        <w:pStyle w:val="2"/>
        <w:spacing w:line="360" w:lineRule="auto"/>
        <w:jc w:val="center"/>
        <w:rPr>
          <w:rFonts w:ascii="黑体" w:eastAsia="黑体" w:hAnsi="黑体" w:cs="黑体"/>
          <w:b w:val="0"/>
          <w:bCs w:val="0"/>
          <w:szCs w:val="21"/>
          <w:lang w:eastAsia="zh-CN"/>
        </w:rPr>
      </w:pPr>
      <w:bookmarkStart w:id="7" w:name="_Toc15638351"/>
      <w:r>
        <w:rPr>
          <w:rFonts w:ascii="黑体" w:eastAsia="黑体" w:hAnsi="黑体" w:cs="黑体"/>
          <w:szCs w:val="21"/>
          <w:lang w:eastAsia="zh-CN"/>
        </w:rPr>
        <w:t>4.1</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一般要求</w:t>
      </w:r>
      <w:bookmarkEnd w:id="7"/>
    </w:p>
    <w:p w:rsidR="004A770C" w:rsidRDefault="00522A38">
      <w:pPr>
        <w:pStyle w:val="3-"/>
        <w:wordWrap w:val="0"/>
        <w:spacing w:after="0" w:line="360" w:lineRule="auto"/>
        <w:rPr>
          <w:rFonts w:eastAsia="宋体" w:cs="宋体"/>
          <w:lang w:eastAsia="zh-CN"/>
        </w:rPr>
      </w:pPr>
      <w:r>
        <w:rPr>
          <w:rFonts w:ascii="Times New Roman" w:eastAsia="宋体" w:hAnsi="Times New Roman" w:cs="Times New Roman"/>
          <w:b/>
          <w:bCs/>
          <w:lang w:eastAsia="zh-CN"/>
        </w:rPr>
        <w:t>4.1.1</w:t>
      </w:r>
      <w:r>
        <w:rPr>
          <w:rFonts w:asciiTheme="minorEastAsia" w:hAnsiTheme="minorEastAsia" w:cstheme="minorEastAsia"/>
          <w:szCs w:val="21"/>
          <w:lang w:eastAsia="zh-CN"/>
        </w:rPr>
        <w:t xml:space="preserve">  </w:t>
      </w:r>
      <w:r>
        <w:rPr>
          <w:rFonts w:eastAsia="宋体" w:cs="宋体" w:hint="eastAsia"/>
          <w:lang w:eastAsia="zh-CN"/>
        </w:rPr>
        <w:t>装配式建筑项目</w:t>
      </w:r>
      <w:r>
        <w:rPr>
          <w:rFonts w:ascii="Times New Roman" w:eastAsia="宋体" w:hAnsi="Times New Roman" w:cs="Times New Roman"/>
          <w:lang w:eastAsia="zh-CN"/>
        </w:rPr>
        <w:t>BIM</w:t>
      </w:r>
      <w:r>
        <w:rPr>
          <w:rFonts w:eastAsia="宋体" w:cs="宋体" w:hint="eastAsia"/>
          <w:lang w:eastAsia="zh-CN"/>
        </w:rPr>
        <w:t>实施应由建设单位主导，其他</w:t>
      </w:r>
      <w:r>
        <w:rPr>
          <w:rFonts w:eastAsia="宋体" w:cs="宋体"/>
          <w:lang w:eastAsia="zh-CN"/>
        </w:rPr>
        <w:t>BIM</w:t>
      </w:r>
      <w:r>
        <w:rPr>
          <w:rFonts w:eastAsia="宋体" w:cs="宋体" w:hint="eastAsia"/>
          <w:lang w:eastAsia="zh-CN"/>
        </w:rPr>
        <w:t>实施参与机构包括设计单位、生产单位、施工单位等。</w:t>
      </w:r>
    </w:p>
    <w:p w:rsidR="004A770C" w:rsidRDefault="00522A38">
      <w:pPr>
        <w:pStyle w:val="3-"/>
        <w:wordWrap w:val="0"/>
        <w:spacing w:after="0" w:line="360" w:lineRule="auto"/>
        <w:outlineLvl w:val="9"/>
        <w:rPr>
          <w:rFonts w:eastAsia="宋体" w:cs="宋体"/>
          <w:lang w:eastAsia="zh-CN"/>
        </w:rPr>
      </w:pPr>
      <w:r>
        <w:rPr>
          <w:rFonts w:eastAsia="宋体" w:cs="宋体" w:hint="eastAsia"/>
          <w:lang w:eastAsia="zh-CN"/>
        </w:rPr>
        <w:t>【条文说明】</w:t>
      </w:r>
      <w:r>
        <w:rPr>
          <w:rFonts w:hint="eastAsia"/>
          <w:lang w:eastAsia="zh-CN"/>
        </w:rPr>
        <w:t>其</w:t>
      </w:r>
      <w:r>
        <w:rPr>
          <w:rFonts w:eastAsia="宋体" w:cs="宋体" w:hint="eastAsia"/>
          <w:lang w:eastAsia="zh-CN"/>
        </w:rPr>
        <w:t>他</w:t>
      </w:r>
      <w:r>
        <w:rPr>
          <w:rFonts w:eastAsia="宋体" w:cs="宋体" w:hint="eastAsia"/>
          <w:lang w:eastAsia="zh-CN"/>
        </w:rPr>
        <w:t>BIM</w:t>
      </w:r>
      <w:r>
        <w:rPr>
          <w:rFonts w:eastAsia="宋体" w:cs="宋体" w:hint="eastAsia"/>
          <w:lang w:eastAsia="zh-CN"/>
        </w:rPr>
        <w:t>实施参与机构包括设计单位、生产单位、施工单位，以及建设单位聘请的项目管理公司、</w:t>
      </w:r>
      <w:r>
        <w:rPr>
          <w:rFonts w:eastAsia="宋体" w:cs="宋体" w:hint="eastAsia"/>
          <w:lang w:eastAsia="zh-CN"/>
        </w:rPr>
        <w:t>B</w:t>
      </w:r>
      <w:r>
        <w:rPr>
          <w:rFonts w:eastAsia="宋体" w:cs="宋体"/>
          <w:lang w:eastAsia="zh-CN"/>
        </w:rPr>
        <w:t>IM</w:t>
      </w:r>
      <w:r>
        <w:rPr>
          <w:rFonts w:eastAsia="宋体" w:cs="宋体"/>
          <w:lang w:eastAsia="zh-CN"/>
        </w:rPr>
        <w:t>咨询顾问等第三方单位时</w:t>
      </w:r>
      <w:r>
        <w:rPr>
          <w:rFonts w:eastAsia="宋体" w:cs="宋体" w:hint="eastAsia"/>
          <w:lang w:eastAsia="zh-CN"/>
        </w:rPr>
        <w:t>，</w:t>
      </w:r>
      <w:r>
        <w:rPr>
          <w:rFonts w:eastAsia="宋体" w:cs="宋体"/>
          <w:lang w:eastAsia="zh-CN"/>
        </w:rPr>
        <w:t>应遵循</w:t>
      </w:r>
      <w:r>
        <w:rPr>
          <w:rFonts w:eastAsia="宋体" w:cs="宋体" w:hint="eastAsia"/>
          <w:lang w:eastAsia="zh-CN"/>
        </w:rPr>
        <w:t>“谁聘请代表谁”的原则，在建设单位主导下开展实施</w:t>
      </w:r>
      <w:r>
        <w:rPr>
          <w:rFonts w:eastAsia="宋体" w:cs="宋体" w:hint="eastAsia"/>
          <w:lang w:eastAsia="zh-CN"/>
        </w:rPr>
        <w:t>B</w:t>
      </w:r>
      <w:r>
        <w:rPr>
          <w:rFonts w:eastAsia="宋体" w:cs="宋体"/>
          <w:lang w:eastAsia="zh-CN"/>
        </w:rPr>
        <w:t>IM</w:t>
      </w:r>
      <w:r>
        <w:rPr>
          <w:rFonts w:eastAsia="宋体" w:cs="宋体"/>
          <w:lang w:eastAsia="zh-CN"/>
        </w:rPr>
        <w:t>工作</w:t>
      </w:r>
      <w:r>
        <w:rPr>
          <w:rFonts w:eastAsia="宋体" w:cs="宋体" w:hint="eastAsia"/>
          <w:lang w:eastAsia="zh-CN"/>
        </w:rPr>
        <w:t>，</w:t>
      </w:r>
      <w:r>
        <w:rPr>
          <w:rFonts w:eastAsia="宋体" w:cs="宋体"/>
          <w:lang w:eastAsia="zh-CN"/>
        </w:rPr>
        <w:t>确保实现项目</w:t>
      </w:r>
      <w:r>
        <w:rPr>
          <w:rFonts w:eastAsia="宋体" w:cs="宋体" w:hint="eastAsia"/>
          <w:lang w:eastAsia="zh-CN"/>
        </w:rPr>
        <w:t>B</w:t>
      </w:r>
      <w:r>
        <w:rPr>
          <w:rFonts w:eastAsia="宋体" w:cs="宋体"/>
          <w:lang w:eastAsia="zh-CN"/>
        </w:rPr>
        <w:t>IM</w:t>
      </w:r>
      <w:r>
        <w:rPr>
          <w:rFonts w:eastAsia="宋体" w:cs="宋体"/>
          <w:lang w:eastAsia="zh-CN"/>
        </w:rPr>
        <w:t>实施目标</w:t>
      </w:r>
      <w:r>
        <w:rPr>
          <w:rFonts w:eastAsia="宋体" w:cs="宋体" w:hint="eastAsia"/>
          <w:lang w:eastAsia="zh-CN"/>
        </w:rPr>
        <w:t>。</w:t>
      </w:r>
    </w:p>
    <w:p w:rsidR="004A770C" w:rsidRDefault="00522A38">
      <w:pPr>
        <w:pStyle w:val="3-"/>
        <w:wordWrap w:val="0"/>
        <w:spacing w:after="0" w:line="360" w:lineRule="auto"/>
        <w:rPr>
          <w:rFonts w:eastAsia="宋体" w:cs="宋体"/>
          <w:lang w:eastAsia="zh-CN"/>
        </w:rPr>
      </w:pPr>
      <w:r>
        <w:rPr>
          <w:rFonts w:ascii="Times New Roman" w:eastAsia="宋体" w:hAnsi="Times New Roman" w:cs="Times New Roman"/>
          <w:b/>
          <w:bCs/>
          <w:lang w:eastAsia="zh-CN"/>
        </w:rPr>
        <w:t>4.1.2</w:t>
      </w:r>
      <w:r>
        <w:rPr>
          <w:rFonts w:asciiTheme="minorEastAsia" w:hAnsiTheme="minorEastAsia" w:cstheme="minorEastAsia"/>
          <w:szCs w:val="21"/>
          <w:lang w:eastAsia="zh-CN"/>
        </w:rPr>
        <w:t xml:space="preserve">  </w:t>
      </w:r>
      <w:r>
        <w:rPr>
          <w:rFonts w:eastAsia="宋体" w:cs="宋体" w:hint="eastAsia"/>
          <w:lang w:eastAsia="zh-CN"/>
        </w:rPr>
        <w:t>装配式建筑项目启动时，应由建设单位负责组织或委托第三方进行项目</w:t>
      </w:r>
      <w:r>
        <w:rPr>
          <w:rFonts w:ascii="Times New Roman" w:eastAsia="宋体" w:hAnsi="Times New Roman" w:cs="Times New Roman"/>
          <w:lang w:eastAsia="zh-CN"/>
        </w:rPr>
        <w:t>BIM</w:t>
      </w:r>
      <w:r>
        <w:rPr>
          <w:rFonts w:eastAsia="宋体" w:cs="宋体" w:hint="eastAsia"/>
          <w:lang w:eastAsia="zh-CN"/>
        </w:rPr>
        <w:t>实施整体策划。</w:t>
      </w:r>
    </w:p>
    <w:p w:rsidR="004A770C" w:rsidRDefault="00522A38">
      <w:pPr>
        <w:pStyle w:val="3-"/>
        <w:wordWrap w:val="0"/>
        <w:spacing w:after="0" w:line="360" w:lineRule="auto"/>
        <w:outlineLvl w:val="9"/>
        <w:rPr>
          <w:rFonts w:eastAsia="宋体" w:cs="宋体"/>
          <w:lang w:eastAsia="zh-CN"/>
        </w:rPr>
      </w:pPr>
      <w:r>
        <w:rPr>
          <w:rFonts w:eastAsia="宋体" w:cs="宋体" w:hint="eastAsia"/>
          <w:lang w:eastAsia="zh-CN"/>
        </w:rPr>
        <w:t>【条文说明】策划内容包括：项目</w:t>
      </w:r>
      <w:r>
        <w:rPr>
          <w:rFonts w:ascii="Times New Roman" w:eastAsia="宋体" w:hAnsi="Times New Roman" w:cs="Times New Roman"/>
          <w:lang w:eastAsia="zh-CN"/>
        </w:rPr>
        <w:t>BIM</w:t>
      </w:r>
      <w:r>
        <w:rPr>
          <w:rFonts w:eastAsia="宋体" w:cs="宋体" w:hint="eastAsia"/>
          <w:lang w:eastAsia="zh-CN"/>
        </w:rPr>
        <w:t>实施组织模式，各阶段</w:t>
      </w:r>
      <w:r>
        <w:rPr>
          <w:rFonts w:ascii="Times New Roman" w:eastAsia="宋体" w:hAnsi="Times New Roman" w:cs="Times New Roman"/>
          <w:lang w:eastAsia="zh-CN"/>
        </w:rPr>
        <w:t>BIM</w:t>
      </w:r>
      <w:r>
        <w:rPr>
          <w:rFonts w:eastAsia="宋体" w:cs="宋体" w:hint="eastAsia"/>
          <w:lang w:eastAsia="zh-CN"/>
        </w:rPr>
        <w:t>技术应用要求，对应工作的费用预算，以及项目级</w:t>
      </w:r>
      <w:r>
        <w:rPr>
          <w:rFonts w:ascii="Times New Roman" w:eastAsia="宋体" w:hAnsi="Times New Roman" w:cs="Times New Roman"/>
          <w:lang w:eastAsia="zh-CN"/>
        </w:rPr>
        <w:t>BIM</w:t>
      </w:r>
      <w:r>
        <w:rPr>
          <w:rFonts w:eastAsia="宋体" w:cs="宋体" w:hint="eastAsia"/>
          <w:lang w:eastAsia="zh-CN"/>
        </w:rPr>
        <w:t>实施细则或实施方案要求等，并进行项目各阶</w:t>
      </w:r>
      <w:r>
        <w:rPr>
          <w:rFonts w:ascii="Times New Roman" w:eastAsia="宋体" w:hAnsi="Times New Roman" w:cs="Times New Roman" w:hint="eastAsia"/>
          <w:lang w:eastAsia="zh-CN"/>
        </w:rPr>
        <w:t>段</w:t>
      </w:r>
      <w:r>
        <w:rPr>
          <w:rFonts w:ascii="Times New Roman" w:eastAsia="宋体" w:hAnsi="Times New Roman" w:cs="Times New Roman"/>
          <w:szCs w:val="21"/>
          <w:lang w:eastAsia="zh-CN"/>
        </w:rPr>
        <w:t>BIM</w:t>
      </w:r>
      <w:r>
        <w:rPr>
          <w:rFonts w:eastAsia="宋体" w:cs="宋体" w:hint="eastAsia"/>
          <w:szCs w:val="21"/>
          <w:lang w:eastAsia="zh-CN"/>
        </w:rPr>
        <w:t>实施应用的招标工作</w:t>
      </w:r>
      <w:r>
        <w:rPr>
          <w:rFonts w:eastAsia="宋体" w:cs="宋体" w:hint="eastAsia"/>
          <w:lang w:eastAsia="zh-CN"/>
        </w:rPr>
        <w:t>。</w:t>
      </w:r>
    </w:p>
    <w:p w:rsidR="004A770C" w:rsidRDefault="00522A38">
      <w:pPr>
        <w:pStyle w:val="3-"/>
        <w:wordWrap w:val="0"/>
        <w:spacing w:after="0" w:line="360" w:lineRule="auto"/>
        <w:rPr>
          <w:rFonts w:eastAsia="宋体" w:cs="宋体"/>
          <w:lang w:eastAsia="zh-CN"/>
        </w:rPr>
      </w:pPr>
      <w:r>
        <w:rPr>
          <w:rFonts w:ascii="Times New Roman" w:eastAsia="宋体" w:hAnsi="Times New Roman" w:cs="Times New Roman"/>
          <w:b/>
          <w:bCs/>
          <w:lang w:eastAsia="zh-CN"/>
        </w:rPr>
        <w:t>4.1.3</w:t>
      </w:r>
      <w:r>
        <w:rPr>
          <w:rFonts w:asciiTheme="minorEastAsia" w:hAnsiTheme="minorEastAsia" w:cstheme="minorEastAsia"/>
          <w:szCs w:val="21"/>
          <w:lang w:eastAsia="zh-CN"/>
        </w:rPr>
        <w:t xml:space="preserve">  </w:t>
      </w:r>
      <w:r>
        <w:rPr>
          <w:rFonts w:eastAsia="宋体" w:cs="宋体" w:hint="eastAsia"/>
          <w:lang w:eastAsia="zh-CN"/>
        </w:rPr>
        <w:t>装配式建筑项目应根据项目类型、规模、复杂程度等因素综合确定</w:t>
      </w:r>
      <w:r>
        <w:rPr>
          <w:rFonts w:ascii="Times New Roman" w:eastAsia="宋体" w:hAnsi="Times New Roman" w:cs="Times New Roman"/>
          <w:lang w:eastAsia="zh-CN"/>
        </w:rPr>
        <w:t>BIM</w:t>
      </w:r>
      <w:r>
        <w:rPr>
          <w:rFonts w:eastAsia="宋体" w:cs="宋体" w:hint="eastAsia"/>
          <w:lang w:eastAsia="zh-CN"/>
        </w:rPr>
        <w:t>实施的目标、范围和深度。</w:t>
      </w:r>
    </w:p>
    <w:p w:rsidR="004A770C" w:rsidRDefault="00522A38">
      <w:pPr>
        <w:pStyle w:val="3-"/>
        <w:wordWrap w:val="0"/>
        <w:spacing w:after="0" w:line="360" w:lineRule="auto"/>
        <w:outlineLvl w:val="9"/>
        <w:rPr>
          <w:rFonts w:eastAsia="宋体" w:cs="宋体"/>
          <w:lang w:eastAsia="zh-CN"/>
        </w:rPr>
      </w:pPr>
      <w:r>
        <w:rPr>
          <w:rFonts w:eastAsia="宋体" w:cs="宋体" w:hint="eastAsia"/>
          <w:lang w:eastAsia="zh-CN"/>
        </w:rPr>
        <w:t>【条文说明】并</w:t>
      </w:r>
      <w:r>
        <w:rPr>
          <w:rFonts w:eastAsia="宋体" w:cs="宋体" w:hint="eastAsia"/>
          <w:color w:val="000000" w:themeColor="text1"/>
          <w:lang w:eastAsia="zh-CN"/>
        </w:rPr>
        <w:t>于项目招标文件、</w:t>
      </w:r>
      <w:r>
        <w:rPr>
          <w:rFonts w:eastAsia="宋体" w:cs="宋体" w:hint="eastAsia"/>
          <w:lang w:eastAsia="zh-CN"/>
        </w:rPr>
        <w:t>合同条款中明确装配式建筑</w:t>
      </w:r>
      <w:r>
        <w:rPr>
          <w:rFonts w:eastAsia="宋体" w:cs="宋体"/>
          <w:lang w:eastAsia="zh-CN"/>
        </w:rPr>
        <w:t>BIM</w:t>
      </w:r>
      <w:r>
        <w:rPr>
          <w:rFonts w:eastAsia="宋体" w:cs="宋体"/>
          <w:lang w:eastAsia="zh-CN"/>
        </w:rPr>
        <w:t>技术应用</w:t>
      </w:r>
      <w:r>
        <w:rPr>
          <w:rFonts w:eastAsia="宋体" w:cs="宋体" w:hint="eastAsia"/>
          <w:lang w:eastAsia="zh-CN"/>
        </w:rPr>
        <w:t>的范围及成果要求。</w:t>
      </w:r>
    </w:p>
    <w:p w:rsidR="004A770C" w:rsidRDefault="00522A38">
      <w:pPr>
        <w:pStyle w:val="3-"/>
        <w:wordWrap w:val="0"/>
        <w:spacing w:after="0" w:line="360" w:lineRule="auto"/>
        <w:outlineLvl w:val="9"/>
        <w:rPr>
          <w:rFonts w:eastAsia="宋体" w:cs="宋体"/>
          <w:lang w:eastAsia="zh-CN"/>
        </w:rPr>
      </w:pPr>
      <w:r>
        <w:rPr>
          <w:rFonts w:eastAsia="宋体" w:cs="宋体" w:hint="eastAsia"/>
          <w:szCs w:val="21"/>
          <w:lang w:eastAsia="zh-CN"/>
        </w:rPr>
        <w:t>鼓励有条件的项目充分利用</w:t>
      </w:r>
      <w:r>
        <w:rPr>
          <w:rFonts w:eastAsia="宋体" w:cs="宋体"/>
          <w:szCs w:val="21"/>
          <w:lang w:eastAsia="zh-CN"/>
        </w:rPr>
        <w:t>BIM</w:t>
      </w:r>
      <w:r>
        <w:rPr>
          <w:rFonts w:eastAsia="宋体" w:cs="宋体" w:hint="eastAsia"/>
          <w:szCs w:val="21"/>
          <w:lang w:eastAsia="zh-CN"/>
        </w:rPr>
        <w:t>技术，</w:t>
      </w:r>
      <w:r>
        <w:rPr>
          <w:rFonts w:ascii="Times New Roman" w:eastAsia="宋体" w:hAnsi="Times New Roman" w:cs="Times New Roman" w:hint="eastAsia"/>
          <w:bCs/>
          <w:color w:val="000000" w:themeColor="text1"/>
          <w:szCs w:val="21"/>
          <w:lang w:eastAsia="zh-CN"/>
        </w:rPr>
        <w:t>达到“产品线标准化”和“数字化移交”，实现对装配式建筑项目建造全过程的</w:t>
      </w:r>
      <w:r>
        <w:rPr>
          <w:rFonts w:ascii="Times New Roman" w:eastAsia="宋体" w:hAnsi="Times New Roman" w:cs="Times New Roman" w:hint="eastAsia"/>
          <w:bCs/>
          <w:color w:val="000000" w:themeColor="text1"/>
          <w:szCs w:val="21"/>
          <w:lang w:eastAsia="zh-CN"/>
        </w:rPr>
        <w:t>B</w:t>
      </w:r>
      <w:r>
        <w:rPr>
          <w:rFonts w:ascii="Times New Roman" w:eastAsia="宋体" w:hAnsi="Times New Roman" w:cs="Times New Roman"/>
          <w:bCs/>
          <w:color w:val="000000" w:themeColor="text1"/>
          <w:szCs w:val="21"/>
          <w:lang w:eastAsia="zh-CN"/>
        </w:rPr>
        <w:t>IM</w:t>
      </w:r>
      <w:r>
        <w:rPr>
          <w:rFonts w:ascii="Times New Roman" w:eastAsia="宋体" w:hAnsi="Times New Roman" w:cs="Times New Roman" w:hint="eastAsia"/>
          <w:bCs/>
          <w:color w:val="000000" w:themeColor="text1"/>
          <w:szCs w:val="21"/>
          <w:lang w:eastAsia="zh-CN"/>
        </w:rPr>
        <w:t>数据管控。</w:t>
      </w:r>
    </w:p>
    <w:p w:rsidR="004A770C" w:rsidRDefault="00522A38">
      <w:pPr>
        <w:spacing w:line="360" w:lineRule="auto"/>
        <w:rPr>
          <w:rFonts w:eastAsia="宋体" w:cs="宋体"/>
          <w:lang w:eastAsia="zh-CN"/>
        </w:rPr>
      </w:pPr>
      <w:r>
        <w:rPr>
          <w:rFonts w:ascii="Times New Roman" w:eastAsia="宋体" w:hAnsi="Times New Roman" w:cs="Times New Roman"/>
          <w:b/>
          <w:bCs/>
          <w:lang w:eastAsia="zh-CN"/>
        </w:rPr>
        <w:t>4.1.4</w:t>
      </w:r>
      <w:r>
        <w:rPr>
          <w:rFonts w:asciiTheme="minorEastAsia" w:hAnsiTheme="minorEastAsia" w:cstheme="minorEastAsia"/>
          <w:sz w:val="21"/>
          <w:szCs w:val="21"/>
          <w:lang w:eastAsia="zh-CN"/>
        </w:rPr>
        <w:t xml:space="preserve">  </w:t>
      </w:r>
      <w:r>
        <w:rPr>
          <w:rFonts w:eastAsia="宋体" w:cs="宋体"/>
          <w:lang w:eastAsia="zh-CN"/>
        </w:rPr>
        <w:t>建设单位应负责组织或委托第三方对</w:t>
      </w:r>
      <w:r>
        <w:rPr>
          <w:rStyle w:val="def2"/>
          <w:rFonts w:eastAsia="宋体" w:cs="宋体" w:hint="eastAsia"/>
          <w:color w:val="auto"/>
          <w:lang w:eastAsia="zh-CN"/>
        </w:rPr>
        <w:t>装配式建筑项目设计、生产、施工、竣工验收等阶段的</w:t>
      </w:r>
      <w:r>
        <w:rPr>
          <w:rStyle w:val="def2"/>
          <w:rFonts w:ascii="Times New Roman" w:eastAsia="宋体" w:hAnsi="Times New Roman" w:cs="Times New Roman"/>
          <w:color w:val="auto"/>
          <w:lang w:eastAsia="zh-CN"/>
        </w:rPr>
        <w:t>BIM</w:t>
      </w:r>
      <w:r>
        <w:rPr>
          <w:rStyle w:val="def2"/>
          <w:rFonts w:eastAsia="宋体" w:cs="宋体" w:hint="eastAsia"/>
          <w:color w:val="auto"/>
          <w:lang w:eastAsia="zh-CN"/>
        </w:rPr>
        <w:t>模型与信息及相关实施成果等进行验收和评价</w:t>
      </w:r>
      <w:r>
        <w:rPr>
          <w:rFonts w:eastAsia="宋体" w:cs="宋体" w:hint="eastAsia"/>
          <w:lang w:eastAsia="zh-CN"/>
        </w:rPr>
        <w:t>。</w:t>
      </w:r>
    </w:p>
    <w:p w:rsidR="004A770C" w:rsidRDefault="00522A38">
      <w:pPr>
        <w:spacing w:after="0" w:line="240" w:lineRule="auto"/>
        <w:rPr>
          <w:rFonts w:eastAsia="宋体" w:cs="宋体"/>
          <w:lang w:eastAsia="zh-CN"/>
        </w:rPr>
      </w:pPr>
      <w:r>
        <w:rPr>
          <w:rFonts w:eastAsia="宋体" w:cs="宋体"/>
          <w:lang w:eastAsia="zh-CN"/>
        </w:rPr>
        <w:br w:type="page"/>
      </w:r>
    </w:p>
    <w:p w:rsidR="004A770C" w:rsidRDefault="004A770C">
      <w:pPr>
        <w:spacing w:line="360" w:lineRule="auto"/>
        <w:rPr>
          <w:rFonts w:ascii="Times New Roman" w:eastAsia="宋体" w:hAnsi="Times New Roman" w:cs="Times New Roman"/>
          <w:b/>
          <w:bCs/>
          <w:sz w:val="21"/>
          <w:szCs w:val="21"/>
          <w:lang w:eastAsia="zh-CN"/>
        </w:rPr>
      </w:pPr>
    </w:p>
    <w:p w:rsidR="004A770C" w:rsidRDefault="00522A38">
      <w:pPr>
        <w:pStyle w:val="2"/>
        <w:spacing w:line="360" w:lineRule="auto"/>
        <w:jc w:val="center"/>
        <w:rPr>
          <w:rFonts w:ascii="黑体" w:eastAsia="黑体" w:hAnsi="黑体" w:cs="黑体"/>
          <w:b w:val="0"/>
          <w:bCs w:val="0"/>
          <w:szCs w:val="21"/>
          <w:lang w:eastAsia="zh-CN"/>
        </w:rPr>
      </w:pPr>
      <w:bookmarkStart w:id="8" w:name="_Toc15638352"/>
      <w:r>
        <w:rPr>
          <w:rFonts w:ascii="黑体" w:eastAsia="黑体" w:hAnsi="黑体" w:cs="黑体"/>
          <w:szCs w:val="21"/>
          <w:lang w:eastAsia="zh-CN"/>
        </w:rPr>
        <w:t>4.2</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 xml:space="preserve"> </w:t>
      </w:r>
      <w:r>
        <w:rPr>
          <w:rFonts w:ascii="黑体" w:eastAsia="黑体" w:hAnsi="黑体" w:cs="黑体" w:hint="eastAsia"/>
          <w:b w:val="0"/>
          <w:bCs w:val="0"/>
          <w:szCs w:val="21"/>
          <w:lang w:eastAsia="zh-CN"/>
        </w:rPr>
        <w:t>组织要求</w:t>
      </w:r>
      <w:bookmarkEnd w:id="8"/>
    </w:p>
    <w:p w:rsidR="004A770C" w:rsidRDefault="00522A38">
      <w:pPr>
        <w:pStyle w:val="3-"/>
        <w:rPr>
          <w:lang w:eastAsia="zh-CN"/>
        </w:rPr>
      </w:pPr>
      <w:r>
        <w:rPr>
          <w:rFonts w:ascii="Times New Roman" w:eastAsia="宋体" w:hAnsi="Times New Roman" w:cs="Times New Roman"/>
          <w:b/>
          <w:bCs/>
          <w:sz w:val="22"/>
          <w:lang w:eastAsia="zh-CN"/>
        </w:rPr>
        <w:t>4.2.1</w:t>
      </w:r>
      <w:r>
        <w:rPr>
          <w:rFonts w:asciiTheme="minorEastAsia" w:hAnsiTheme="minorEastAsia" w:cstheme="minorEastAsia"/>
          <w:szCs w:val="21"/>
          <w:lang w:eastAsia="zh-CN"/>
        </w:rPr>
        <w:t xml:space="preserve">  </w:t>
      </w:r>
      <w:r>
        <w:rPr>
          <w:lang w:eastAsia="zh-CN"/>
        </w:rPr>
        <w:t>建设单位应根据各参与机构</w:t>
      </w:r>
      <w:r>
        <w:rPr>
          <w:rFonts w:hint="eastAsia"/>
          <w:lang w:eastAsia="zh-CN"/>
        </w:rPr>
        <w:t>的职责进行分工与组织。</w:t>
      </w:r>
    </w:p>
    <w:p w:rsidR="004A770C" w:rsidRDefault="00522A38">
      <w:pPr>
        <w:rPr>
          <w:lang w:eastAsia="zh-CN"/>
        </w:rPr>
      </w:pPr>
      <w:r>
        <w:rPr>
          <w:rFonts w:ascii="Times New Roman" w:eastAsia="宋体" w:hAnsi="Times New Roman" w:cs="Times New Roman" w:hint="eastAsia"/>
          <w:sz w:val="21"/>
          <w:lang w:eastAsia="zh-CN"/>
        </w:rPr>
        <w:t>【条文说明】</w:t>
      </w:r>
      <w:proofErr w:type="gramStart"/>
      <w:r>
        <w:rPr>
          <w:rFonts w:ascii="Times New Roman" w:eastAsia="宋体" w:hAnsi="Times New Roman" w:cs="Times New Roman" w:hint="eastAsia"/>
          <w:sz w:val="21"/>
          <w:lang w:eastAsia="zh-CN"/>
        </w:rPr>
        <w:t>宜针对</w:t>
      </w:r>
      <w:proofErr w:type="gramEnd"/>
      <w:r>
        <w:rPr>
          <w:rFonts w:ascii="Times New Roman" w:eastAsia="宋体" w:hAnsi="Times New Roman" w:cs="Times New Roman" w:hint="eastAsia"/>
          <w:sz w:val="21"/>
          <w:lang w:eastAsia="zh-CN"/>
        </w:rPr>
        <w:t>业主、管理、设计、生产、施工等不同岗位进行职责分工。</w:t>
      </w:r>
    </w:p>
    <w:p w:rsidR="004A770C" w:rsidRDefault="00522A38">
      <w:pPr>
        <w:pStyle w:val="3-"/>
        <w:rPr>
          <w:lang w:eastAsia="zh-CN"/>
        </w:rPr>
      </w:pPr>
      <w:r>
        <w:rPr>
          <w:rFonts w:ascii="Times New Roman" w:eastAsia="宋体" w:hAnsi="Times New Roman" w:cs="Times New Roman"/>
          <w:b/>
          <w:bCs/>
          <w:sz w:val="22"/>
          <w:lang w:eastAsia="zh-CN"/>
        </w:rPr>
        <w:t>4.2.2</w:t>
      </w:r>
      <w:r>
        <w:rPr>
          <w:rFonts w:asciiTheme="minorEastAsia" w:hAnsiTheme="minorEastAsia" w:cstheme="minorEastAsia"/>
          <w:szCs w:val="21"/>
          <w:lang w:eastAsia="zh-CN"/>
        </w:rPr>
        <w:t xml:space="preserve">  </w:t>
      </w:r>
      <w:r>
        <w:rPr>
          <w:lang w:eastAsia="zh-CN"/>
        </w:rPr>
        <w:t>项目各阶段</w:t>
      </w:r>
      <w:r>
        <w:rPr>
          <w:rFonts w:ascii="Times New Roman" w:hAnsi="Times New Roman" w:cs="Times New Roman" w:hint="eastAsia"/>
          <w:lang w:eastAsia="zh-CN"/>
        </w:rPr>
        <w:t>BIM</w:t>
      </w:r>
      <w:r>
        <w:rPr>
          <w:rFonts w:ascii="Times New Roman" w:hAnsi="Times New Roman" w:cs="Times New Roman" w:hint="eastAsia"/>
          <w:lang w:eastAsia="zh-CN"/>
        </w:rPr>
        <w:t>技术应用</w:t>
      </w:r>
      <w:r>
        <w:rPr>
          <w:rFonts w:hint="eastAsia"/>
          <w:lang w:eastAsia="zh-CN"/>
        </w:rPr>
        <w:t>招标中应明确</w:t>
      </w:r>
      <w:r>
        <w:rPr>
          <w:rFonts w:ascii="Times New Roman" w:hAnsi="Times New Roman" w:cs="Times New Roman"/>
          <w:lang w:eastAsia="zh-CN"/>
        </w:rPr>
        <w:t>BIM</w:t>
      </w:r>
      <w:r>
        <w:rPr>
          <w:lang w:eastAsia="zh-CN"/>
        </w:rPr>
        <w:t>实施</w:t>
      </w:r>
      <w:r>
        <w:rPr>
          <w:rFonts w:hint="eastAsia"/>
          <w:lang w:eastAsia="zh-CN"/>
        </w:rPr>
        <w:t>组织要求，明确参与机构的岗位角色，责任与义务，以及</w:t>
      </w:r>
      <w:r>
        <w:rPr>
          <w:rFonts w:ascii="Times New Roman" w:hAnsi="Times New Roman" w:cs="Times New Roman"/>
          <w:lang w:eastAsia="zh-CN"/>
        </w:rPr>
        <w:t>BIM</w:t>
      </w:r>
      <w:r>
        <w:rPr>
          <w:rFonts w:hint="eastAsia"/>
          <w:lang w:eastAsia="zh-CN"/>
        </w:rPr>
        <w:t>实施团队、人员能力的要求。</w:t>
      </w:r>
    </w:p>
    <w:p w:rsidR="004A770C" w:rsidRDefault="00522A38">
      <w:pPr>
        <w:pStyle w:val="3-"/>
        <w:rPr>
          <w:highlight w:val="yellow"/>
          <w:lang w:eastAsia="zh-CN"/>
        </w:rPr>
      </w:pPr>
      <w:r>
        <w:rPr>
          <w:rFonts w:ascii="Times New Roman" w:eastAsia="宋体" w:hAnsi="Times New Roman" w:cs="Times New Roman"/>
          <w:b/>
          <w:bCs/>
          <w:sz w:val="22"/>
          <w:lang w:eastAsia="zh-CN"/>
        </w:rPr>
        <w:t>4.2.3</w:t>
      </w:r>
      <w:r>
        <w:rPr>
          <w:rFonts w:asciiTheme="minorEastAsia" w:hAnsiTheme="minorEastAsia" w:cstheme="minorEastAsia"/>
          <w:szCs w:val="21"/>
          <w:lang w:eastAsia="zh-CN"/>
        </w:rPr>
        <w:t xml:space="preserve">  </w:t>
      </w:r>
      <w:r>
        <w:rPr>
          <w:lang w:eastAsia="zh-CN"/>
        </w:rPr>
        <w:t>建设单位应组织建设</w:t>
      </w:r>
      <w:r>
        <w:rPr>
          <w:lang w:eastAsia="zh-CN"/>
        </w:rPr>
        <w:t>BIM</w:t>
      </w:r>
      <w:r>
        <w:rPr>
          <w:lang w:eastAsia="zh-CN"/>
        </w:rPr>
        <w:t>技术应用体系，规范各参与机构的技术要求</w:t>
      </w:r>
      <w:r>
        <w:rPr>
          <w:rFonts w:hint="eastAsia"/>
          <w:lang w:eastAsia="zh-CN"/>
        </w:rPr>
        <w:t>，</w:t>
      </w:r>
      <w:r>
        <w:rPr>
          <w:lang w:eastAsia="zh-CN"/>
        </w:rPr>
        <w:t>明确各阶段及各参与机构的成果</w:t>
      </w:r>
      <w:r>
        <w:rPr>
          <w:rFonts w:hint="eastAsia"/>
          <w:lang w:eastAsia="zh-CN"/>
        </w:rPr>
        <w:t>目标。</w:t>
      </w:r>
    </w:p>
    <w:p w:rsidR="004A770C" w:rsidRDefault="00522A38">
      <w:pPr>
        <w:pStyle w:val="3-"/>
        <w:rPr>
          <w:lang w:eastAsia="zh-CN"/>
        </w:rPr>
      </w:pPr>
      <w:r>
        <w:rPr>
          <w:rFonts w:ascii="Times New Roman" w:eastAsia="宋体" w:hAnsi="Times New Roman" w:cs="Times New Roman"/>
          <w:b/>
          <w:bCs/>
          <w:sz w:val="22"/>
          <w:lang w:eastAsia="zh-CN"/>
        </w:rPr>
        <w:t>4.2.4</w:t>
      </w:r>
      <w:r>
        <w:rPr>
          <w:rFonts w:asciiTheme="minorEastAsia" w:hAnsiTheme="minorEastAsia" w:cstheme="minorEastAsia"/>
          <w:szCs w:val="21"/>
          <w:lang w:eastAsia="zh-CN"/>
        </w:rPr>
        <w:t xml:space="preserve">  </w:t>
      </w:r>
      <w:r>
        <w:rPr>
          <w:rStyle w:val="3-0"/>
          <w:rFonts w:eastAsia="宋体" w:cs="宋体" w:hint="eastAsia"/>
          <w:szCs w:val="21"/>
          <w:lang w:eastAsia="zh-CN"/>
        </w:rPr>
        <w:t>建设单位</w:t>
      </w:r>
      <w:r>
        <w:rPr>
          <w:rStyle w:val="3-0"/>
          <w:rFonts w:eastAsia="宋体" w:cs="宋体"/>
          <w:szCs w:val="21"/>
          <w:lang w:eastAsia="zh-CN"/>
        </w:rPr>
        <w:t>应以明确的合同条款、技术要求、实施标准等来约束</w:t>
      </w:r>
      <w:r>
        <w:rPr>
          <w:rStyle w:val="3-0"/>
          <w:rFonts w:eastAsia="宋体" w:cs="宋体" w:hint="eastAsia"/>
          <w:szCs w:val="21"/>
          <w:lang w:eastAsia="zh-CN"/>
        </w:rPr>
        <w:t>各</w:t>
      </w:r>
      <w:r>
        <w:rPr>
          <w:rStyle w:val="3-0"/>
          <w:rFonts w:eastAsia="宋体" w:cs="宋体"/>
          <w:szCs w:val="21"/>
          <w:lang w:eastAsia="zh-CN"/>
        </w:rPr>
        <w:t>参与</w:t>
      </w:r>
      <w:r>
        <w:rPr>
          <w:rStyle w:val="3-0"/>
          <w:rFonts w:eastAsia="宋体" w:cs="宋体" w:hint="eastAsia"/>
          <w:szCs w:val="21"/>
          <w:lang w:eastAsia="zh-CN"/>
        </w:rPr>
        <w:t>机构</w:t>
      </w:r>
      <w:r>
        <w:rPr>
          <w:rStyle w:val="3-0"/>
          <w:rFonts w:eastAsia="宋体" w:cs="宋体"/>
          <w:szCs w:val="21"/>
          <w:lang w:eastAsia="zh-CN"/>
        </w:rPr>
        <w:t>的</w:t>
      </w:r>
      <w:r>
        <w:rPr>
          <w:rStyle w:val="3-0"/>
          <w:rFonts w:eastAsia="宋体" w:cs="宋体"/>
          <w:szCs w:val="21"/>
          <w:lang w:eastAsia="zh-CN"/>
        </w:rPr>
        <w:t>BIM</w:t>
      </w:r>
      <w:r>
        <w:rPr>
          <w:rStyle w:val="3-0"/>
          <w:rFonts w:eastAsia="宋体" w:cs="宋体"/>
          <w:szCs w:val="21"/>
          <w:lang w:eastAsia="zh-CN"/>
        </w:rPr>
        <w:t>技术应用实施行为</w:t>
      </w:r>
      <w:r>
        <w:rPr>
          <w:rStyle w:val="3-0"/>
          <w:rFonts w:eastAsia="宋体" w:cs="宋体" w:hint="eastAsia"/>
          <w:szCs w:val="21"/>
          <w:lang w:eastAsia="zh-CN"/>
        </w:rPr>
        <w:t>。</w:t>
      </w:r>
    </w:p>
    <w:p w:rsidR="004A770C" w:rsidRDefault="004A770C">
      <w:pPr>
        <w:spacing w:after="0" w:line="360" w:lineRule="auto"/>
        <w:rPr>
          <w:rFonts w:ascii="宋体" w:eastAsia="宋体" w:hAnsi="宋体" w:cs="宋体"/>
          <w:sz w:val="21"/>
          <w:szCs w:val="21"/>
          <w:lang w:eastAsia="zh-CN"/>
        </w:rPr>
      </w:pPr>
    </w:p>
    <w:p w:rsidR="004A770C" w:rsidRDefault="00522A38">
      <w:pPr>
        <w:spacing w:line="360" w:lineRule="auto"/>
        <w:rPr>
          <w:rFonts w:ascii="Times New Roman" w:eastAsia="黑体" w:hAnsi="Times New Roman"/>
          <w:sz w:val="21"/>
          <w:szCs w:val="21"/>
          <w:lang w:eastAsia="zh-CN"/>
        </w:rPr>
      </w:pPr>
      <w:r>
        <w:rPr>
          <w:rFonts w:ascii="Times New Roman" w:eastAsia="黑体" w:hAnsi="Times New Roman"/>
          <w:sz w:val="21"/>
          <w:szCs w:val="21"/>
          <w:lang w:eastAsia="zh-CN"/>
        </w:rPr>
        <w:br w:type="page"/>
      </w:r>
    </w:p>
    <w:p w:rsidR="004A770C" w:rsidRDefault="00522A38">
      <w:pPr>
        <w:pStyle w:val="2"/>
        <w:spacing w:before="0" w:line="360" w:lineRule="auto"/>
        <w:jc w:val="center"/>
        <w:rPr>
          <w:rFonts w:ascii="黑体" w:eastAsia="黑体" w:hAnsi="黑体" w:cs="黑体"/>
          <w:b w:val="0"/>
          <w:bCs w:val="0"/>
          <w:szCs w:val="21"/>
          <w:lang w:eastAsia="zh-CN"/>
        </w:rPr>
      </w:pPr>
      <w:bookmarkStart w:id="9" w:name="_Toc15638353"/>
      <w:r>
        <w:rPr>
          <w:rFonts w:ascii="黑体" w:eastAsia="黑体" w:hAnsi="黑体" w:cs="黑体"/>
          <w:szCs w:val="21"/>
          <w:lang w:eastAsia="zh-CN"/>
        </w:rPr>
        <w:lastRenderedPageBreak/>
        <w:t>4.3</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技术要求</w:t>
      </w:r>
      <w:bookmarkEnd w:id="9"/>
    </w:p>
    <w:p w:rsidR="004A770C" w:rsidRDefault="00522A38">
      <w:pPr>
        <w:pStyle w:val="3-"/>
        <w:spacing w:after="0" w:line="360" w:lineRule="auto"/>
        <w:rPr>
          <w:rFonts w:eastAsia="宋体" w:cs="宋体"/>
          <w:szCs w:val="21"/>
          <w:lang w:eastAsia="zh-CN"/>
        </w:rPr>
      </w:pPr>
      <w:r>
        <w:rPr>
          <w:rStyle w:val="3-0"/>
          <w:rFonts w:ascii="Times New Roman" w:eastAsia="宋体" w:hAnsi="Times New Roman" w:cs="Times New Roman"/>
          <w:b/>
          <w:bCs/>
          <w:szCs w:val="21"/>
          <w:lang w:eastAsia="zh-CN"/>
        </w:rPr>
        <w:t>4.3.1</w:t>
      </w:r>
      <w:r>
        <w:rPr>
          <w:rFonts w:asciiTheme="minorEastAsia" w:hAnsiTheme="minorEastAsia" w:cstheme="minorEastAsia"/>
          <w:szCs w:val="21"/>
          <w:lang w:eastAsia="zh-CN"/>
        </w:rPr>
        <w:t xml:space="preserve">  </w:t>
      </w:r>
      <w:r>
        <w:rPr>
          <w:rFonts w:eastAsia="宋体" w:cs="宋体" w:hint="eastAsia"/>
          <w:szCs w:val="21"/>
          <w:lang w:eastAsia="zh-CN"/>
        </w:rPr>
        <w:t>建设</w:t>
      </w:r>
      <w:r>
        <w:rPr>
          <w:rFonts w:eastAsia="宋体" w:cs="宋体"/>
          <w:szCs w:val="21"/>
          <w:lang w:eastAsia="zh-CN"/>
        </w:rPr>
        <w:t>单位</w:t>
      </w:r>
      <w:r>
        <w:rPr>
          <w:rFonts w:eastAsia="宋体" w:cs="宋体" w:hint="eastAsia"/>
          <w:szCs w:val="21"/>
          <w:lang w:eastAsia="zh-CN"/>
        </w:rPr>
        <w:t>应组织</w:t>
      </w:r>
      <w:r>
        <w:rPr>
          <w:rFonts w:eastAsia="宋体" w:cs="宋体"/>
          <w:szCs w:val="21"/>
          <w:lang w:eastAsia="zh-CN"/>
        </w:rPr>
        <w:t>各参与机构建立项目设计</w:t>
      </w:r>
      <w:r>
        <w:rPr>
          <w:rFonts w:eastAsia="宋体" w:cs="宋体" w:hint="eastAsia"/>
          <w:szCs w:val="21"/>
          <w:lang w:eastAsia="zh-CN"/>
        </w:rPr>
        <w:t>、</w:t>
      </w:r>
      <w:r>
        <w:rPr>
          <w:rFonts w:eastAsia="宋体" w:cs="宋体"/>
          <w:szCs w:val="21"/>
          <w:lang w:eastAsia="zh-CN"/>
        </w:rPr>
        <w:t>生产、施工以及成本</w:t>
      </w:r>
      <w:r>
        <w:rPr>
          <w:rFonts w:eastAsia="宋体" w:cs="宋体" w:hint="eastAsia"/>
          <w:szCs w:val="21"/>
          <w:lang w:eastAsia="zh-CN"/>
        </w:rPr>
        <w:t>等部分的</w:t>
      </w:r>
      <w:r>
        <w:rPr>
          <w:rFonts w:eastAsia="宋体" w:cs="宋体"/>
          <w:szCs w:val="21"/>
          <w:lang w:eastAsia="zh-CN"/>
        </w:rPr>
        <w:t>技术标准</w:t>
      </w:r>
      <w:r>
        <w:rPr>
          <w:rFonts w:eastAsia="宋体" w:cs="宋体" w:hint="eastAsia"/>
          <w:szCs w:val="21"/>
          <w:lang w:eastAsia="zh-CN"/>
        </w:rPr>
        <w:t>和</w:t>
      </w:r>
      <w:r>
        <w:rPr>
          <w:rFonts w:eastAsia="宋体" w:cs="宋体"/>
          <w:szCs w:val="21"/>
          <w:lang w:eastAsia="zh-CN"/>
        </w:rPr>
        <w:t>实施标准</w:t>
      </w:r>
      <w:r>
        <w:rPr>
          <w:rFonts w:eastAsia="宋体" w:cs="宋体" w:hint="eastAsia"/>
          <w:szCs w:val="21"/>
          <w:lang w:eastAsia="zh-CN"/>
        </w:rPr>
        <w:t>。</w:t>
      </w:r>
    </w:p>
    <w:p w:rsidR="004A770C" w:rsidRDefault="00522A38">
      <w:pPr>
        <w:pStyle w:val="3-"/>
        <w:spacing w:after="0" w:line="360" w:lineRule="auto"/>
        <w:rPr>
          <w:rStyle w:val="3-0"/>
          <w:rFonts w:eastAsia="宋体" w:cs="宋体"/>
          <w:szCs w:val="21"/>
          <w:lang w:eastAsia="zh-CN"/>
        </w:rPr>
      </w:pPr>
      <w:r>
        <w:rPr>
          <w:rStyle w:val="3-0"/>
          <w:rFonts w:ascii="Times New Roman" w:eastAsia="宋体" w:hAnsi="Times New Roman" w:cs="Times New Roman"/>
          <w:b/>
          <w:bCs/>
          <w:szCs w:val="21"/>
          <w:lang w:eastAsia="zh-CN"/>
        </w:rPr>
        <w:t>4.3.2</w:t>
      </w:r>
      <w:r>
        <w:rPr>
          <w:rFonts w:asciiTheme="minorEastAsia" w:hAnsiTheme="minorEastAsia" w:cstheme="minorEastAsia"/>
          <w:szCs w:val="21"/>
          <w:lang w:eastAsia="zh-CN"/>
        </w:rPr>
        <w:t xml:space="preserve">  </w:t>
      </w:r>
      <w:r>
        <w:rPr>
          <w:rStyle w:val="3-0"/>
          <w:rFonts w:ascii="Times New Roman" w:eastAsia="宋体" w:hAnsi="Times New Roman" w:cs="Times New Roman" w:hint="eastAsia"/>
          <w:szCs w:val="21"/>
          <w:lang w:eastAsia="zh-CN"/>
        </w:rPr>
        <w:t>建设单位</w:t>
      </w:r>
      <w:r>
        <w:rPr>
          <w:rStyle w:val="3-0"/>
          <w:rFonts w:eastAsia="宋体" w:cs="宋体" w:hint="eastAsia"/>
          <w:szCs w:val="21"/>
          <w:lang w:eastAsia="zh-CN"/>
        </w:rPr>
        <w:t>应针对项目各阶段特点制定</w:t>
      </w:r>
      <w:r>
        <w:rPr>
          <w:rStyle w:val="3-0"/>
          <w:rFonts w:eastAsia="宋体" w:cs="宋体"/>
          <w:szCs w:val="21"/>
          <w:lang w:eastAsia="zh-CN"/>
        </w:rPr>
        <w:t>BIM</w:t>
      </w:r>
      <w:r>
        <w:rPr>
          <w:rStyle w:val="3-0"/>
          <w:rFonts w:eastAsia="宋体" w:cs="宋体"/>
          <w:szCs w:val="21"/>
          <w:lang w:eastAsia="zh-CN"/>
        </w:rPr>
        <w:t>实施</w:t>
      </w:r>
      <w:r>
        <w:rPr>
          <w:rStyle w:val="3-0"/>
          <w:rFonts w:eastAsia="宋体" w:cs="宋体" w:hint="eastAsia"/>
          <w:szCs w:val="21"/>
          <w:lang w:eastAsia="zh-CN"/>
        </w:rPr>
        <w:t>技术要点，各阶段常见</w:t>
      </w:r>
      <w:r>
        <w:rPr>
          <w:rStyle w:val="3-0"/>
          <w:rFonts w:ascii="Times New Roman" w:eastAsia="宋体" w:hAnsi="Times New Roman" w:cs="Times New Roman"/>
          <w:szCs w:val="21"/>
          <w:lang w:eastAsia="zh-CN"/>
        </w:rPr>
        <w:t>BIM</w:t>
      </w:r>
      <w:r>
        <w:rPr>
          <w:rStyle w:val="3-0"/>
          <w:rFonts w:eastAsia="宋体" w:cs="宋体" w:hint="eastAsia"/>
          <w:szCs w:val="21"/>
          <w:lang w:eastAsia="zh-CN"/>
        </w:rPr>
        <w:t>实施技术要点</w:t>
      </w:r>
      <w:r>
        <w:rPr>
          <w:rFonts w:eastAsia="宋体" w:cs="宋体" w:hint="eastAsia"/>
          <w:szCs w:val="21"/>
          <w:lang w:eastAsia="zh-CN"/>
        </w:rPr>
        <w:t>可参考表</w:t>
      </w:r>
      <w:r>
        <w:rPr>
          <w:rFonts w:eastAsia="宋体" w:cs="宋体"/>
          <w:szCs w:val="21"/>
          <w:lang w:eastAsia="zh-CN"/>
        </w:rPr>
        <w:t>4.3.2</w:t>
      </w:r>
      <w:r>
        <w:rPr>
          <w:rStyle w:val="3-0"/>
          <w:rFonts w:eastAsia="宋体" w:cs="宋体" w:hint="eastAsia"/>
          <w:szCs w:val="21"/>
          <w:lang w:eastAsia="zh-CN"/>
        </w:rPr>
        <w:t>所示。</w:t>
      </w:r>
    </w:p>
    <w:p w:rsidR="004A770C" w:rsidRDefault="00522A38">
      <w:pPr>
        <w:pStyle w:val="a3"/>
        <w:spacing w:after="0" w:line="360" w:lineRule="auto"/>
        <w:ind w:firstLine="360"/>
        <w:rPr>
          <w:rFonts w:ascii="黑体" w:hAnsi="黑体" w:cs="黑体"/>
          <w:sz w:val="18"/>
          <w:szCs w:val="18"/>
          <w:highlight w:val="yellow"/>
          <w:lang w:eastAsia="zh-CN"/>
        </w:rPr>
      </w:pPr>
      <w:r>
        <w:rPr>
          <w:rFonts w:ascii="黑体" w:hAnsi="黑体" w:cs="黑体" w:hint="eastAsia"/>
          <w:sz w:val="18"/>
          <w:szCs w:val="18"/>
          <w:lang w:eastAsia="zh-CN"/>
        </w:rPr>
        <w:t>表</w:t>
      </w:r>
      <w:r>
        <w:rPr>
          <w:rFonts w:ascii="黑体" w:hAnsi="黑体" w:cs="黑体"/>
          <w:sz w:val="18"/>
          <w:szCs w:val="18"/>
          <w:lang w:eastAsia="zh-CN"/>
        </w:rPr>
        <w:t xml:space="preserve">4.3.2  </w:t>
      </w:r>
      <w:r>
        <w:rPr>
          <w:rFonts w:ascii="黑体" w:hAnsi="黑体" w:cs="黑体" w:hint="eastAsia"/>
          <w:sz w:val="18"/>
          <w:szCs w:val="18"/>
          <w:lang w:eastAsia="zh-CN"/>
        </w:rPr>
        <w:t>各阶段</w:t>
      </w:r>
      <w:r>
        <w:rPr>
          <w:rFonts w:ascii="黑体" w:hAnsi="黑体" w:cs="黑体"/>
          <w:sz w:val="18"/>
          <w:szCs w:val="18"/>
          <w:lang w:eastAsia="zh-CN"/>
        </w:rPr>
        <w:t>BIM</w:t>
      </w:r>
      <w:r>
        <w:rPr>
          <w:rFonts w:ascii="黑体" w:hAnsi="黑体" w:cs="黑体" w:hint="eastAsia"/>
          <w:sz w:val="18"/>
          <w:szCs w:val="18"/>
          <w:lang w:eastAsia="zh-CN"/>
        </w:rPr>
        <w:t>实施技术要点</w:t>
      </w:r>
    </w:p>
    <w:tbl>
      <w:tblPr>
        <w:tblStyle w:val="af1"/>
        <w:tblW w:w="7535" w:type="dxa"/>
        <w:jc w:val="center"/>
        <w:tblLayout w:type="fixed"/>
        <w:tblCellMar>
          <w:top w:w="57" w:type="dxa"/>
          <w:bottom w:w="57" w:type="dxa"/>
        </w:tblCellMar>
        <w:tblLook w:val="04A0" w:firstRow="1" w:lastRow="0" w:firstColumn="1" w:lastColumn="0" w:noHBand="0" w:noVBand="1"/>
      </w:tblPr>
      <w:tblGrid>
        <w:gridCol w:w="2405"/>
        <w:gridCol w:w="5130"/>
      </w:tblGrid>
      <w:tr w:rsidR="004A770C" w:rsidRPr="00F12983" w:rsidTr="00F12983">
        <w:trPr>
          <w:trHeight w:val="20"/>
          <w:jc w:val="center"/>
        </w:trPr>
        <w:tc>
          <w:tcPr>
            <w:tcW w:w="2405" w:type="dxa"/>
            <w:vAlign w:val="center"/>
          </w:tcPr>
          <w:p w:rsidR="004A770C" w:rsidRPr="00F12983" w:rsidRDefault="00522A38" w:rsidP="00F12983">
            <w:pPr>
              <w:pStyle w:val="af6"/>
              <w:spacing w:after="0"/>
              <w:ind w:left="28"/>
              <w:rPr>
                <w:rFonts w:asciiTheme="minorEastAsia" w:eastAsiaTheme="minorEastAsia" w:hAnsiTheme="minorEastAsia" w:cstheme="minorEastAsia"/>
                <w:b/>
                <w:bCs/>
                <w:szCs w:val="18"/>
              </w:rPr>
            </w:pPr>
            <w:proofErr w:type="spellStart"/>
            <w:r w:rsidRPr="00F12983">
              <w:rPr>
                <w:rFonts w:asciiTheme="minorEastAsia" w:eastAsiaTheme="minorEastAsia" w:hAnsiTheme="minorEastAsia" w:cstheme="minorEastAsia"/>
                <w:b/>
                <w:bCs/>
                <w:szCs w:val="18"/>
              </w:rPr>
              <w:t>BIM</w:t>
            </w:r>
            <w:r w:rsidRPr="00F12983">
              <w:rPr>
                <w:rFonts w:asciiTheme="minorEastAsia" w:eastAsiaTheme="minorEastAsia" w:hAnsiTheme="minorEastAsia" w:cstheme="minorEastAsia"/>
                <w:b/>
                <w:bCs/>
                <w:szCs w:val="18"/>
              </w:rPr>
              <w:t>实施阶段</w:t>
            </w:r>
            <w:proofErr w:type="spellEnd"/>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b/>
                <w:bCs/>
                <w:szCs w:val="18"/>
                <w:lang w:eastAsia="zh-CN"/>
              </w:rPr>
            </w:pPr>
            <w:r w:rsidRPr="00F12983">
              <w:rPr>
                <w:rFonts w:asciiTheme="minorEastAsia" w:eastAsiaTheme="minorEastAsia" w:hAnsiTheme="minorEastAsia" w:cstheme="minorEastAsia" w:hint="eastAsia"/>
                <w:b/>
                <w:bCs/>
                <w:szCs w:val="18"/>
                <w:lang w:eastAsia="zh-CN"/>
              </w:rPr>
              <w:t>技术要点</w:t>
            </w:r>
          </w:p>
        </w:tc>
      </w:tr>
      <w:tr w:rsidR="004A770C" w:rsidRPr="00F12983" w:rsidTr="00F12983">
        <w:trPr>
          <w:trHeight w:val="20"/>
          <w:jc w:val="center"/>
        </w:trPr>
        <w:tc>
          <w:tcPr>
            <w:tcW w:w="2405" w:type="dxa"/>
            <w:vMerge w:val="restart"/>
            <w:vAlign w:val="center"/>
          </w:tcPr>
          <w:p w:rsidR="004A770C" w:rsidRPr="00F12983" w:rsidRDefault="00522A38" w:rsidP="00F12983">
            <w:pPr>
              <w:pStyle w:val="af6"/>
              <w:spacing w:after="0"/>
              <w:ind w:left="28"/>
              <w:rPr>
                <w:rFonts w:asciiTheme="minorEastAsia" w:eastAsiaTheme="minorEastAsia" w:hAnsiTheme="minorEastAsia" w:cstheme="minorEastAsia"/>
                <w:b/>
                <w:bCs/>
                <w:szCs w:val="18"/>
              </w:rPr>
            </w:pPr>
            <w:proofErr w:type="spellStart"/>
            <w:r w:rsidRPr="00F12983">
              <w:rPr>
                <w:rFonts w:asciiTheme="minorEastAsia" w:eastAsiaTheme="minorEastAsia" w:hAnsiTheme="minorEastAsia" w:cstheme="minorEastAsia" w:hint="eastAsia"/>
                <w:b/>
                <w:bCs/>
                <w:szCs w:val="18"/>
              </w:rPr>
              <w:t>设计阶段</w:t>
            </w:r>
            <w:proofErr w:type="spellEnd"/>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模型创建和出图</w:t>
            </w:r>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lang w:eastAsia="zh-CN"/>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rPr>
            </w:pPr>
            <w:proofErr w:type="spellStart"/>
            <w:r w:rsidRPr="00F12983">
              <w:rPr>
                <w:rFonts w:asciiTheme="minorEastAsia" w:eastAsiaTheme="minorEastAsia" w:hAnsiTheme="minorEastAsia" w:cstheme="minorEastAsia" w:hint="eastAsia"/>
                <w:szCs w:val="18"/>
              </w:rPr>
              <w:t>设计方案模拟和展示</w:t>
            </w:r>
            <w:proofErr w:type="spellEnd"/>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lang w:eastAsia="zh-CN"/>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rPr>
            </w:pPr>
            <w:r w:rsidRPr="00F12983">
              <w:rPr>
                <w:rFonts w:asciiTheme="minorEastAsia" w:eastAsiaTheme="minorEastAsia" w:hAnsiTheme="minorEastAsia" w:cstheme="minorEastAsia" w:hint="eastAsia"/>
                <w:szCs w:val="18"/>
                <w:lang w:eastAsia="zh-CN"/>
              </w:rPr>
              <w:t>预制构件布置示意</w:t>
            </w:r>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碰撞检查</w:t>
            </w:r>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lang w:eastAsia="zh-CN"/>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设计工程量统计与分析</w:t>
            </w:r>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lang w:eastAsia="zh-CN"/>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rPr>
            </w:pPr>
            <w:r w:rsidRPr="00F12983">
              <w:rPr>
                <w:rFonts w:asciiTheme="minorEastAsia" w:eastAsiaTheme="minorEastAsia" w:hAnsiTheme="minorEastAsia" w:cstheme="minorEastAsia" w:hint="eastAsia"/>
                <w:szCs w:val="18"/>
                <w:lang w:eastAsia="zh-CN"/>
              </w:rPr>
              <w:t>装配式建筑</w:t>
            </w:r>
            <w:proofErr w:type="spellStart"/>
            <w:r w:rsidRPr="00F12983">
              <w:rPr>
                <w:rFonts w:asciiTheme="minorEastAsia" w:eastAsiaTheme="minorEastAsia" w:hAnsiTheme="minorEastAsia" w:cstheme="minorEastAsia" w:hint="eastAsia"/>
                <w:szCs w:val="18"/>
              </w:rPr>
              <w:t>专项计算</w:t>
            </w:r>
            <w:proofErr w:type="spellEnd"/>
          </w:p>
        </w:tc>
      </w:tr>
      <w:tr w:rsidR="004A770C" w:rsidRPr="00F12983" w:rsidTr="00F12983">
        <w:trPr>
          <w:trHeight w:val="20"/>
          <w:jc w:val="center"/>
        </w:trPr>
        <w:tc>
          <w:tcPr>
            <w:tcW w:w="2405" w:type="dxa"/>
            <w:vMerge w:val="restart"/>
            <w:vAlign w:val="center"/>
          </w:tcPr>
          <w:p w:rsidR="004A770C" w:rsidRPr="00F12983" w:rsidRDefault="00522A38" w:rsidP="00F12983">
            <w:pPr>
              <w:pStyle w:val="af6"/>
              <w:spacing w:after="0"/>
              <w:ind w:left="28"/>
              <w:rPr>
                <w:rFonts w:asciiTheme="minorEastAsia" w:eastAsiaTheme="minorEastAsia" w:hAnsiTheme="minorEastAsia" w:cstheme="minorEastAsia"/>
                <w:b/>
                <w:bCs/>
                <w:szCs w:val="18"/>
              </w:rPr>
            </w:pPr>
            <w:proofErr w:type="spellStart"/>
            <w:r w:rsidRPr="00F12983">
              <w:rPr>
                <w:rFonts w:asciiTheme="minorEastAsia" w:eastAsiaTheme="minorEastAsia" w:hAnsiTheme="minorEastAsia" w:cstheme="minorEastAsia" w:hint="eastAsia"/>
                <w:b/>
                <w:bCs/>
                <w:szCs w:val="18"/>
              </w:rPr>
              <w:t>生产阶段</w:t>
            </w:r>
            <w:proofErr w:type="spellEnd"/>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深化设计和出图</w:t>
            </w:r>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lang w:eastAsia="zh-CN"/>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工程量统计与分析</w:t>
            </w:r>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lang w:eastAsia="zh-CN"/>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吊装、预拼装等方案模拟与展示</w:t>
            </w:r>
          </w:p>
        </w:tc>
      </w:tr>
      <w:tr w:rsidR="004A770C" w:rsidRPr="00F12983" w:rsidTr="00F12983">
        <w:trPr>
          <w:trHeight w:val="20"/>
          <w:jc w:val="center"/>
        </w:trPr>
        <w:tc>
          <w:tcPr>
            <w:tcW w:w="2405" w:type="dxa"/>
            <w:vMerge w:val="restart"/>
            <w:vAlign w:val="center"/>
          </w:tcPr>
          <w:p w:rsidR="004A770C" w:rsidRPr="00F12983" w:rsidRDefault="00522A38" w:rsidP="00F12983">
            <w:pPr>
              <w:pStyle w:val="af6"/>
              <w:spacing w:after="0"/>
              <w:ind w:left="28"/>
              <w:rPr>
                <w:rFonts w:asciiTheme="minorEastAsia" w:eastAsiaTheme="minorEastAsia" w:hAnsiTheme="minorEastAsia" w:cstheme="minorEastAsia"/>
                <w:b/>
                <w:bCs/>
                <w:szCs w:val="18"/>
              </w:rPr>
            </w:pPr>
            <w:proofErr w:type="spellStart"/>
            <w:r w:rsidRPr="00F12983">
              <w:rPr>
                <w:rFonts w:asciiTheme="minorEastAsia" w:eastAsiaTheme="minorEastAsia" w:hAnsiTheme="minorEastAsia" w:cstheme="minorEastAsia" w:hint="eastAsia"/>
                <w:b/>
                <w:bCs/>
                <w:szCs w:val="18"/>
              </w:rPr>
              <w:t>施工阶段</w:t>
            </w:r>
            <w:proofErr w:type="spellEnd"/>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rPr>
            </w:pPr>
            <w:proofErr w:type="spellStart"/>
            <w:r w:rsidRPr="00F12983">
              <w:rPr>
                <w:rFonts w:asciiTheme="minorEastAsia" w:eastAsiaTheme="minorEastAsia" w:hAnsiTheme="minorEastAsia" w:cstheme="minorEastAsia" w:hint="eastAsia"/>
                <w:szCs w:val="18"/>
              </w:rPr>
              <w:t>深化设计和出图</w:t>
            </w:r>
            <w:proofErr w:type="spellEnd"/>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工程量统计与分析</w:t>
            </w:r>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lang w:eastAsia="zh-CN"/>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rPr>
            </w:pPr>
            <w:r w:rsidRPr="00F12983">
              <w:rPr>
                <w:rFonts w:asciiTheme="minorEastAsia" w:eastAsiaTheme="minorEastAsia" w:hAnsiTheme="minorEastAsia" w:cstheme="minorEastAsia" w:hint="eastAsia"/>
                <w:szCs w:val="18"/>
                <w:lang w:eastAsia="zh-CN"/>
              </w:rPr>
              <w:t>施工</w:t>
            </w:r>
            <w:proofErr w:type="spellStart"/>
            <w:r w:rsidRPr="00F12983">
              <w:rPr>
                <w:rFonts w:asciiTheme="minorEastAsia" w:eastAsiaTheme="minorEastAsia" w:hAnsiTheme="minorEastAsia" w:cstheme="minorEastAsia" w:hint="eastAsia"/>
                <w:szCs w:val="18"/>
              </w:rPr>
              <w:t>组织设计与管理</w:t>
            </w:r>
            <w:proofErr w:type="spellEnd"/>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b/>
                <w:bCs/>
                <w:szCs w:val="18"/>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施工方案、工艺方案模拟与展示</w:t>
            </w:r>
          </w:p>
        </w:tc>
      </w:tr>
      <w:tr w:rsidR="004A770C" w:rsidRPr="00F12983" w:rsidTr="00F12983">
        <w:trPr>
          <w:trHeight w:val="20"/>
          <w:jc w:val="center"/>
        </w:trPr>
        <w:tc>
          <w:tcPr>
            <w:tcW w:w="2405" w:type="dxa"/>
            <w:vMerge w:val="restart"/>
            <w:vAlign w:val="center"/>
          </w:tcPr>
          <w:p w:rsidR="004A770C" w:rsidRPr="00F12983" w:rsidRDefault="00522A38" w:rsidP="00F12983">
            <w:pPr>
              <w:pStyle w:val="af6"/>
              <w:spacing w:after="0"/>
              <w:ind w:left="28"/>
              <w:rPr>
                <w:rFonts w:asciiTheme="minorEastAsia" w:eastAsiaTheme="minorEastAsia" w:hAnsiTheme="minorEastAsia" w:cstheme="minorEastAsia"/>
                <w:b/>
                <w:bCs/>
                <w:szCs w:val="18"/>
              </w:rPr>
            </w:pPr>
            <w:proofErr w:type="spellStart"/>
            <w:r w:rsidRPr="00F12983">
              <w:rPr>
                <w:rFonts w:asciiTheme="minorEastAsia" w:eastAsiaTheme="minorEastAsia" w:hAnsiTheme="minorEastAsia" w:cstheme="minorEastAsia" w:hint="eastAsia"/>
                <w:b/>
                <w:bCs/>
                <w:szCs w:val="18"/>
              </w:rPr>
              <w:t>竣工验收阶段</w:t>
            </w:r>
            <w:proofErr w:type="spellEnd"/>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模型与信息验收</w:t>
            </w:r>
          </w:p>
        </w:tc>
      </w:tr>
      <w:tr w:rsidR="004A770C" w:rsidRPr="00F12983" w:rsidTr="00F12983">
        <w:trPr>
          <w:trHeight w:val="20"/>
          <w:jc w:val="center"/>
        </w:trPr>
        <w:tc>
          <w:tcPr>
            <w:tcW w:w="2405" w:type="dxa"/>
            <w:vMerge/>
            <w:vAlign w:val="center"/>
          </w:tcPr>
          <w:p w:rsidR="004A770C" w:rsidRPr="00F12983" w:rsidRDefault="004A770C" w:rsidP="00F12983">
            <w:pPr>
              <w:pStyle w:val="af6"/>
              <w:spacing w:after="0"/>
              <w:ind w:left="28"/>
              <w:rPr>
                <w:rFonts w:asciiTheme="minorEastAsia" w:eastAsiaTheme="minorEastAsia" w:hAnsiTheme="minorEastAsia" w:cstheme="minorEastAsia"/>
                <w:szCs w:val="18"/>
                <w:lang w:eastAsia="zh-CN"/>
              </w:rPr>
            </w:pPr>
          </w:p>
        </w:tc>
        <w:tc>
          <w:tcPr>
            <w:tcW w:w="5130" w:type="dxa"/>
            <w:vAlign w:val="center"/>
          </w:tcPr>
          <w:p w:rsidR="004A770C" w:rsidRPr="00F12983" w:rsidRDefault="00522A38" w:rsidP="00F12983">
            <w:pPr>
              <w:pStyle w:val="af6"/>
              <w:spacing w:after="0"/>
              <w:ind w:left="28"/>
              <w:rPr>
                <w:rFonts w:asciiTheme="minorEastAsia" w:eastAsiaTheme="minorEastAsia" w:hAnsiTheme="minorEastAsia" w:cstheme="minorEastAsia"/>
                <w:szCs w:val="18"/>
                <w:lang w:eastAsia="zh-CN"/>
              </w:rPr>
            </w:pPr>
            <w:r w:rsidRPr="00F12983">
              <w:rPr>
                <w:rFonts w:asciiTheme="minorEastAsia" w:eastAsiaTheme="minorEastAsia" w:hAnsiTheme="minorEastAsia" w:cstheme="minorEastAsia" w:hint="eastAsia"/>
                <w:szCs w:val="18"/>
                <w:lang w:eastAsia="zh-CN"/>
              </w:rPr>
              <w:t>项目</w:t>
            </w:r>
            <w:r w:rsidRPr="00F12983">
              <w:rPr>
                <w:rFonts w:asciiTheme="minorEastAsia" w:eastAsiaTheme="minorEastAsia" w:hAnsiTheme="minorEastAsia" w:cstheme="minorEastAsia"/>
                <w:szCs w:val="18"/>
                <w:lang w:eastAsia="zh-CN"/>
              </w:rPr>
              <w:t>BIM</w:t>
            </w:r>
            <w:r w:rsidRPr="00F12983">
              <w:rPr>
                <w:rFonts w:asciiTheme="minorEastAsia" w:eastAsiaTheme="minorEastAsia" w:hAnsiTheme="minorEastAsia" w:cstheme="minorEastAsia" w:hint="eastAsia"/>
                <w:szCs w:val="18"/>
                <w:lang w:eastAsia="zh-CN"/>
              </w:rPr>
              <w:t>实施应用评价</w:t>
            </w:r>
          </w:p>
        </w:tc>
      </w:tr>
    </w:tbl>
    <w:p w:rsidR="004A770C" w:rsidRPr="00F12983" w:rsidRDefault="00522A38" w:rsidP="00F12983">
      <w:pPr>
        <w:pStyle w:val="af6"/>
        <w:spacing w:after="0" w:line="360" w:lineRule="auto"/>
        <w:ind w:firstLineChars="300" w:firstLine="540"/>
        <w:jc w:val="left"/>
        <w:rPr>
          <w:rFonts w:ascii="黑体" w:eastAsia="黑体" w:hAnsi="黑体" w:cs="黑体"/>
          <w:szCs w:val="18"/>
          <w:lang w:eastAsia="zh-CN"/>
        </w:rPr>
      </w:pPr>
      <w:r w:rsidRPr="00F12983">
        <w:rPr>
          <w:rFonts w:ascii="黑体" w:eastAsia="黑体" w:hAnsi="黑体" w:cs="黑体" w:hint="eastAsia"/>
          <w:szCs w:val="18"/>
          <w:lang w:eastAsia="zh-CN"/>
        </w:rPr>
        <w:t>注：</w:t>
      </w:r>
      <w:r w:rsidRPr="00F12983">
        <w:rPr>
          <w:rFonts w:ascii="黑体" w:eastAsia="黑体" w:hAnsi="黑体" w:cs="黑体"/>
          <w:szCs w:val="18"/>
          <w:lang w:eastAsia="zh-CN"/>
        </w:rPr>
        <w:t xml:space="preserve"> </w:t>
      </w:r>
      <w:r w:rsidRPr="00F12983">
        <w:rPr>
          <w:rFonts w:ascii="黑体" w:eastAsia="黑体" w:hAnsi="黑体" w:cs="黑体" w:hint="eastAsia"/>
          <w:szCs w:val="18"/>
          <w:lang w:eastAsia="zh-CN"/>
        </w:rPr>
        <w:t>以上</w:t>
      </w:r>
      <w:r w:rsidRPr="00F12983">
        <w:rPr>
          <w:rFonts w:ascii="黑体" w:eastAsia="黑体" w:hAnsi="黑体" w:cs="黑体"/>
          <w:szCs w:val="18"/>
          <w:lang w:eastAsia="zh-CN"/>
        </w:rPr>
        <w:t>BIM</w:t>
      </w:r>
      <w:r w:rsidRPr="00F12983">
        <w:rPr>
          <w:rFonts w:ascii="黑体" w:eastAsia="黑体" w:hAnsi="黑体" w:cs="黑体" w:hint="eastAsia"/>
          <w:szCs w:val="18"/>
          <w:lang w:eastAsia="zh-CN"/>
        </w:rPr>
        <w:t>实施技术要点根据项目实际情况进行选择、添加和细化。</w:t>
      </w:r>
    </w:p>
    <w:p w:rsidR="004A770C" w:rsidRDefault="00522A38">
      <w:pPr>
        <w:spacing w:line="360" w:lineRule="auto"/>
        <w:rPr>
          <w:rFonts w:eastAsia="黑体"/>
          <w:sz w:val="21"/>
          <w:szCs w:val="21"/>
          <w:lang w:eastAsia="zh-CN"/>
        </w:rPr>
      </w:pPr>
      <w:r>
        <w:rPr>
          <w:rFonts w:eastAsia="黑体"/>
          <w:sz w:val="21"/>
          <w:szCs w:val="21"/>
          <w:lang w:eastAsia="zh-CN"/>
        </w:rPr>
        <w:br w:type="page"/>
      </w:r>
    </w:p>
    <w:p w:rsidR="004A770C" w:rsidRDefault="00522A38">
      <w:pPr>
        <w:pStyle w:val="2"/>
        <w:spacing w:before="0" w:line="360" w:lineRule="auto"/>
        <w:jc w:val="center"/>
        <w:rPr>
          <w:rFonts w:ascii="黑体" w:eastAsia="黑体" w:hAnsi="黑体" w:cs="黑体"/>
          <w:b w:val="0"/>
          <w:bCs w:val="0"/>
          <w:szCs w:val="21"/>
          <w:lang w:eastAsia="zh-CN"/>
        </w:rPr>
      </w:pPr>
      <w:bookmarkStart w:id="10" w:name="_Toc15638354"/>
      <w:r>
        <w:rPr>
          <w:rFonts w:ascii="黑体" w:eastAsia="黑体" w:hAnsi="黑体" w:cs="黑体"/>
          <w:szCs w:val="21"/>
          <w:lang w:eastAsia="zh-CN"/>
        </w:rPr>
        <w:lastRenderedPageBreak/>
        <w:t>4.4</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信息管理及成果评价</w:t>
      </w:r>
      <w:bookmarkEnd w:id="10"/>
    </w:p>
    <w:p w:rsidR="004A770C" w:rsidRDefault="00522A38">
      <w:pPr>
        <w:pStyle w:val="3-"/>
        <w:spacing w:after="0" w:line="360" w:lineRule="auto"/>
        <w:rPr>
          <w:lang w:eastAsia="zh-CN"/>
        </w:rPr>
      </w:pPr>
      <w:r>
        <w:rPr>
          <w:rFonts w:ascii="Times New Roman" w:hAnsi="Times New Roman" w:cs="Times New Roman"/>
          <w:b/>
          <w:bCs/>
          <w:lang w:eastAsia="zh-CN"/>
        </w:rPr>
        <w:t>4.4.1</w:t>
      </w:r>
      <w:r>
        <w:rPr>
          <w:rFonts w:asciiTheme="minorEastAsia" w:hAnsiTheme="minorEastAsia" w:cstheme="minorEastAsia"/>
          <w:szCs w:val="21"/>
          <w:lang w:eastAsia="zh-CN"/>
        </w:rPr>
        <w:t xml:space="preserve">  </w:t>
      </w:r>
      <w:r>
        <w:rPr>
          <w:lang w:eastAsia="zh-CN"/>
        </w:rPr>
        <w:t>建设单位</w:t>
      </w:r>
      <w:r>
        <w:rPr>
          <w:rFonts w:hint="eastAsia"/>
          <w:lang w:eastAsia="zh-CN"/>
        </w:rPr>
        <w:t>应利用</w:t>
      </w:r>
      <w:r>
        <w:rPr>
          <w:lang w:eastAsia="zh-CN"/>
        </w:rPr>
        <w:t>BIM</w:t>
      </w:r>
      <w:r>
        <w:rPr>
          <w:lang w:eastAsia="zh-CN"/>
        </w:rPr>
        <w:t>技术</w:t>
      </w:r>
      <w:r>
        <w:rPr>
          <w:rFonts w:hint="eastAsia"/>
          <w:lang w:eastAsia="zh-CN"/>
        </w:rPr>
        <w:t>加强</w:t>
      </w:r>
      <w:r>
        <w:rPr>
          <w:lang w:eastAsia="zh-CN"/>
        </w:rPr>
        <w:t>各参与机构</w:t>
      </w:r>
      <w:r>
        <w:rPr>
          <w:rFonts w:hint="eastAsia"/>
          <w:lang w:eastAsia="zh-CN"/>
        </w:rPr>
        <w:t>的</w:t>
      </w:r>
      <w:r>
        <w:rPr>
          <w:lang w:eastAsia="zh-CN"/>
        </w:rPr>
        <w:t>信息交流</w:t>
      </w:r>
      <w:r>
        <w:rPr>
          <w:rFonts w:hint="eastAsia"/>
          <w:lang w:eastAsia="zh-CN"/>
        </w:rPr>
        <w:t>与</w:t>
      </w:r>
      <w:r>
        <w:rPr>
          <w:lang w:eastAsia="zh-CN"/>
        </w:rPr>
        <w:t>共享</w:t>
      </w:r>
      <w:r>
        <w:rPr>
          <w:rFonts w:hint="eastAsia"/>
          <w:lang w:eastAsia="zh-CN"/>
        </w:rPr>
        <w:t>，实现项目建设的精细</w:t>
      </w:r>
      <w:r>
        <w:rPr>
          <w:lang w:eastAsia="zh-CN"/>
        </w:rPr>
        <w:t>化管理</w:t>
      </w:r>
      <w:r>
        <w:rPr>
          <w:rFonts w:hint="eastAsia"/>
          <w:lang w:eastAsia="zh-CN"/>
        </w:rPr>
        <w:t>及数字化</w:t>
      </w:r>
      <w:r>
        <w:rPr>
          <w:lang w:eastAsia="zh-CN"/>
        </w:rPr>
        <w:t>移交</w:t>
      </w:r>
      <w:r>
        <w:rPr>
          <w:rFonts w:hint="eastAsia"/>
          <w:lang w:eastAsia="zh-CN"/>
        </w:rPr>
        <w:t>。</w:t>
      </w:r>
    </w:p>
    <w:p w:rsidR="004A770C" w:rsidRDefault="00522A38">
      <w:pPr>
        <w:pStyle w:val="3-"/>
        <w:spacing w:after="0" w:line="360" w:lineRule="auto"/>
        <w:outlineLvl w:val="9"/>
        <w:rPr>
          <w:lang w:eastAsia="zh-CN"/>
        </w:rPr>
      </w:pPr>
      <w:r>
        <w:rPr>
          <w:rFonts w:hint="eastAsia"/>
          <w:lang w:eastAsia="zh-CN"/>
        </w:rPr>
        <w:t>【条文说明】各阶段数字化</w:t>
      </w:r>
      <w:r>
        <w:rPr>
          <w:lang w:eastAsia="zh-CN"/>
        </w:rPr>
        <w:t>移交</w:t>
      </w:r>
      <w:r>
        <w:rPr>
          <w:rFonts w:hint="eastAsia"/>
          <w:lang w:eastAsia="zh-CN"/>
        </w:rPr>
        <w:t>的</w:t>
      </w:r>
      <w:r>
        <w:rPr>
          <w:lang w:eastAsia="zh-CN"/>
        </w:rPr>
        <w:t>主要成果包含</w:t>
      </w:r>
      <w:r>
        <w:rPr>
          <w:rFonts w:hint="eastAsia"/>
          <w:lang w:eastAsia="zh-CN"/>
        </w:rPr>
        <w:t>三维</w:t>
      </w:r>
      <w:r>
        <w:rPr>
          <w:lang w:eastAsia="zh-CN"/>
        </w:rPr>
        <w:t>BIM</w:t>
      </w:r>
      <w:r>
        <w:rPr>
          <w:lang w:eastAsia="zh-CN"/>
        </w:rPr>
        <w:t>模型</w:t>
      </w:r>
      <w:r>
        <w:rPr>
          <w:rFonts w:hint="eastAsia"/>
          <w:lang w:eastAsia="zh-CN"/>
        </w:rPr>
        <w:t>、二</w:t>
      </w:r>
      <w:proofErr w:type="gramStart"/>
      <w:r>
        <w:rPr>
          <w:rFonts w:hint="eastAsia"/>
          <w:lang w:eastAsia="zh-CN"/>
        </w:rPr>
        <w:t>维</w:t>
      </w:r>
      <w:r>
        <w:rPr>
          <w:lang w:eastAsia="zh-CN"/>
        </w:rPr>
        <w:t>技术</w:t>
      </w:r>
      <w:proofErr w:type="gramEnd"/>
      <w:r>
        <w:rPr>
          <w:lang w:eastAsia="zh-CN"/>
        </w:rPr>
        <w:t>图纸、设备清单、项目文档</w:t>
      </w:r>
      <w:r>
        <w:rPr>
          <w:rFonts w:hint="eastAsia"/>
          <w:lang w:eastAsia="zh-CN"/>
        </w:rPr>
        <w:t>等相关数据。</w:t>
      </w:r>
    </w:p>
    <w:p w:rsidR="004A770C" w:rsidRDefault="00522A38">
      <w:pPr>
        <w:pStyle w:val="3-"/>
        <w:spacing w:after="0" w:line="360" w:lineRule="auto"/>
        <w:rPr>
          <w:lang w:eastAsia="zh-CN"/>
        </w:rPr>
      </w:pPr>
      <w:r>
        <w:rPr>
          <w:rFonts w:ascii="Times New Roman" w:hAnsi="Times New Roman" w:cs="Times New Roman"/>
          <w:b/>
          <w:bCs/>
          <w:lang w:eastAsia="zh-CN"/>
        </w:rPr>
        <w:t>4.4.2</w:t>
      </w:r>
      <w:r>
        <w:rPr>
          <w:rFonts w:asciiTheme="minorEastAsia" w:hAnsiTheme="minorEastAsia" w:cstheme="minorEastAsia"/>
          <w:szCs w:val="21"/>
          <w:lang w:eastAsia="zh-CN"/>
        </w:rPr>
        <w:t xml:space="preserve">  </w:t>
      </w:r>
      <w:r>
        <w:rPr>
          <w:lang w:eastAsia="zh-CN"/>
        </w:rPr>
        <w:t>竣工验收移交的信息</w:t>
      </w:r>
      <w:r>
        <w:rPr>
          <w:rFonts w:hint="eastAsia"/>
          <w:lang w:eastAsia="zh-CN"/>
        </w:rPr>
        <w:t>应包含</w:t>
      </w:r>
      <w:r>
        <w:rPr>
          <w:lang w:eastAsia="zh-CN"/>
        </w:rPr>
        <w:t>数据库、电子文件和纸质文件</w:t>
      </w:r>
      <w:r>
        <w:rPr>
          <w:rFonts w:hint="eastAsia"/>
          <w:lang w:eastAsia="zh-CN"/>
        </w:rPr>
        <w:t>，应</w:t>
      </w:r>
      <w:r>
        <w:rPr>
          <w:lang w:eastAsia="zh-CN"/>
        </w:rPr>
        <w:t>与工程实际建设成果保持一致</w:t>
      </w:r>
      <w:r>
        <w:rPr>
          <w:rFonts w:hint="eastAsia"/>
          <w:lang w:eastAsia="zh-CN"/>
        </w:rPr>
        <w:t>，</w:t>
      </w:r>
      <w:r>
        <w:rPr>
          <w:lang w:eastAsia="zh-CN"/>
        </w:rPr>
        <w:t>并</w:t>
      </w:r>
      <w:r>
        <w:rPr>
          <w:rFonts w:hint="eastAsia"/>
          <w:lang w:eastAsia="zh-CN"/>
        </w:rPr>
        <w:t>注明</w:t>
      </w:r>
      <w:r>
        <w:rPr>
          <w:lang w:eastAsia="zh-CN"/>
        </w:rPr>
        <w:t>文件使用环境和</w:t>
      </w:r>
      <w:r>
        <w:rPr>
          <w:rFonts w:hint="eastAsia"/>
          <w:lang w:eastAsia="zh-CN"/>
        </w:rPr>
        <w:t>条件。</w:t>
      </w:r>
    </w:p>
    <w:p w:rsidR="004A770C" w:rsidRDefault="00522A38">
      <w:pPr>
        <w:pStyle w:val="3-"/>
        <w:spacing w:after="0" w:line="360" w:lineRule="auto"/>
        <w:rPr>
          <w:lang w:eastAsia="zh-CN"/>
        </w:rPr>
      </w:pPr>
      <w:r>
        <w:rPr>
          <w:rFonts w:ascii="Times New Roman" w:hAnsi="Times New Roman" w:cs="Times New Roman"/>
          <w:b/>
          <w:bCs/>
          <w:lang w:eastAsia="zh-CN"/>
        </w:rPr>
        <w:t>4.4.3</w:t>
      </w:r>
      <w:r>
        <w:rPr>
          <w:rFonts w:asciiTheme="minorEastAsia" w:hAnsiTheme="minorEastAsia" w:cstheme="minorEastAsia"/>
          <w:szCs w:val="21"/>
          <w:lang w:eastAsia="zh-CN"/>
        </w:rPr>
        <w:t xml:space="preserve">  </w:t>
      </w:r>
      <w:r>
        <w:rPr>
          <w:lang w:eastAsia="zh-CN"/>
        </w:rPr>
        <w:t>建设单位</w:t>
      </w:r>
      <w:r>
        <w:rPr>
          <w:rFonts w:hint="eastAsia"/>
          <w:lang w:eastAsia="zh-CN"/>
        </w:rPr>
        <w:t>应负责对竣工验收移交的信息进行质量把</w:t>
      </w:r>
      <w:r>
        <w:rPr>
          <w:lang w:eastAsia="zh-CN"/>
        </w:rPr>
        <w:t>控</w:t>
      </w:r>
      <w:r>
        <w:rPr>
          <w:rFonts w:hint="eastAsia"/>
          <w:lang w:eastAsia="zh-CN"/>
        </w:rPr>
        <w:t>、成果</w:t>
      </w:r>
      <w:r>
        <w:rPr>
          <w:lang w:eastAsia="zh-CN"/>
        </w:rPr>
        <w:t>验收</w:t>
      </w:r>
      <w:r>
        <w:rPr>
          <w:rFonts w:hint="eastAsia"/>
          <w:lang w:eastAsia="zh-CN"/>
        </w:rPr>
        <w:t>和</w:t>
      </w:r>
      <w:r>
        <w:rPr>
          <w:lang w:eastAsia="zh-CN"/>
        </w:rPr>
        <w:t>评价</w:t>
      </w:r>
      <w:r>
        <w:rPr>
          <w:rFonts w:hint="eastAsia"/>
          <w:lang w:eastAsia="zh-CN"/>
        </w:rPr>
        <w:t>归档。</w:t>
      </w:r>
    </w:p>
    <w:p w:rsidR="004A770C" w:rsidRDefault="00522A38">
      <w:pPr>
        <w:pStyle w:val="3-"/>
        <w:spacing w:after="0" w:line="360" w:lineRule="auto"/>
        <w:rPr>
          <w:lang w:eastAsia="zh-CN"/>
        </w:rPr>
      </w:pPr>
      <w:r>
        <w:rPr>
          <w:rFonts w:ascii="Times New Roman" w:hAnsi="Times New Roman" w:cs="Times New Roman"/>
          <w:b/>
          <w:bCs/>
          <w:lang w:eastAsia="zh-CN"/>
        </w:rPr>
        <w:t>4.4.4</w:t>
      </w:r>
      <w:r>
        <w:rPr>
          <w:rFonts w:asciiTheme="minorEastAsia" w:hAnsiTheme="minorEastAsia" w:cstheme="minorEastAsia"/>
          <w:szCs w:val="21"/>
          <w:lang w:eastAsia="zh-CN"/>
        </w:rPr>
        <w:t xml:space="preserve">  </w:t>
      </w:r>
      <w:r>
        <w:rPr>
          <w:lang w:eastAsia="zh-CN"/>
        </w:rPr>
        <w:t>建设单位</w:t>
      </w:r>
      <w:proofErr w:type="gramStart"/>
      <w:r>
        <w:rPr>
          <w:lang w:eastAsia="zh-CN"/>
        </w:rPr>
        <w:t>宜组织</w:t>
      </w:r>
      <w:proofErr w:type="gramEnd"/>
      <w:r>
        <w:rPr>
          <w:lang w:eastAsia="zh-CN"/>
        </w:rPr>
        <w:t>BIM</w:t>
      </w:r>
      <w:r>
        <w:rPr>
          <w:lang w:eastAsia="zh-CN"/>
        </w:rPr>
        <w:t>信息协同管理平台建设。</w:t>
      </w:r>
    </w:p>
    <w:p w:rsidR="004A770C" w:rsidRDefault="00522A38">
      <w:pPr>
        <w:spacing w:line="360" w:lineRule="auto"/>
        <w:rPr>
          <w:lang w:eastAsia="zh-CN"/>
        </w:rPr>
      </w:pPr>
      <w:r>
        <w:rPr>
          <w:rStyle w:val="10"/>
          <w:rFonts w:eastAsia="黑体"/>
          <w:lang w:eastAsia="zh-CN"/>
        </w:rPr>
        <w:br w:type="page"/>
      </w:r>
    </w:p>
    <w:p w:rsidR="004A770C" w:rsidRDefault="00522A38">
      <w:pPr>
        <w:pStyle w:val="1"/>
        <w:spacing w:line="360" w:lineRule="auto"/>
        <w:ind w:firstLineChars="1300" w:firstLine="3654"/>
        <w:rPr>
          <w:rFonts w:ascii="黑体" w:eastAsia="黑体" w:hAnsi="黑体" w:cs="黑体"/>
          <w:b w:val="0"/>
          <w:bCs w:val="0"/>
          <w:lang w:eastAsia="zh-CN"/>
        </w:rPr>
      </w:pPr>
      <w:bookmarkStart w:id="11" w:name="_Toc15638355"/>
      <w:r>
        <w:rPr>
          <w:lang w:eastAsia="zh-CN"/>
        </w:rPr>
        <w:lastRenderedPageBreak/>
        <w:t>5</w:t>
      </w:r>
      <w:r>
        <w:rPr>
          <w:rFonts w:ascii="黑体" w:eastAsia="黑体" w:hAnsi="黑体" w:cs="黑体" w:hint="eastAsia"/>
          <w:lang w:eastAsia="zh-CN"/>
        </w:rPr>
        <w:t xml:space="preserve">   </w:t>
      </w:r>
      <w:r>
        <w:rPr>
          <w:rFonts w:ascii="黑体" w:eastAsia="黑体" w:hAnsi="黑体" w:cs="黑体" w:hint="eastAsia"/>
          <w:b w:val="0"/>
          <w:bCs w:val="0"/>
          <w:lang w:eastAsia="zh-CN"/>
        </w:rPr>
        <w:t>设计阶段</w:t>
      </w:r>
      <w:bookmarkEnd w:id="11"/>
    </w:p>
    <w:p w:rsidR="004A770C" w:rsidRDefault="00522A38">
      <w:pPr>
        <w:pStyle w:val="2"/>
        <w:spacing w:line="360" w:lineRule="auto"/>
        <w:ind w:firstLineChars="1800" w:firstLine="3795"/>
        <w:jc w:val="both"/>
        <w:rPr>
          <w:rFonts w:ascii="黑体" w:eastAsia="黑体" w:hAnsi="黑体" w:cs="黑体"/>
          <w:b w:val="0"/>
          <w:bCs w:val="0"/>
          <w:szCs w:val="21"/>
          <w:lang w:eastAsia="zh-CN"/>
        </w:rPr>
      </w:pPr>
      <w:bookmarkStart w:id="12" w:name="_Toc15638356"/>
      <w:r>
        <w:rPr>
          <w:rFonts w:ascii="黑体" w:eastAsia="黑体" w:hAnsi="黑体" w:cs="黑体" w:hint="eastAsia"/>
          <w:szCs w:val="21"/>
          <w:lang w:eastAsia="zh-CN"/>
        </w:rPr>
        <w:t xml:space="preserve">5.1  </w:t>
      </w:r>
      <w:r>
        <w:rPr>
          <w:rFonts w:ascii="黑体" w:eastAsia="黑体" w:hAnsi="黑体" w:cs="黑体" w:hint="eastAsia"/>
          <w:b w:val="0"/>
          <w:bCs w:val="0"/>
          <w:szCs w:val="21"/>
          <w:lang w:eastAsia="zh-CN"/>
        </w:rPr>
        <w:t>一般要求</w:t>
      </w:r>
      <w:bookmarkEnd w:id="12"/>
    </w:p>
    <w:p w:rsidR="004A770C" w:rsidRDefault="00522A38">
      <w:pPr>
        <w:pStyle w:val="3-"/>
        <w:spacing w:after="0" w:line="360" w:lineRule="auto"/>
        <w:rPr>
          <w:rFonts w:cs="宋体"/>
          <w:lang w:eastAsia="zh-CN"/>
        </w:rPr>
      </w:pPr>
      <w:r>
        <w:rPr>
          <w:rFonts w:ascii="Times New Roman" w:hAnsi="Times New Roman" w:cs="Times New Roman"/>
          <w:b/>
          <w:bCs/>
          <w:lang w:eastAsia="zh-CN"/>
        </w:rPr>
        <w:t>5.1.1</w:t>
      </w:r>
      <w:r>
        <w:rPr>
          <w:rFonts w:asciiTheme="minorEastAsia" w:hAnsiTheme="minorEastAsia" w:cstheme="minorEastAsia"/>
          <w:szCs w:val="21"/>
          <w:lang w:eastAsia="zh-CN"/>
        </w:rPr>
        <w:t xml:space="preserve">  </w:t>
      </w:r>
      <w:r>
        <w:rPr>
          <w:lang w:eastAsia="zh-CN"/>
        </w:rPr>
        <w:t>设计阶段</w:t>
      </w:r>
      <w:r>
        <w:rPr>
          <w:lang w:eastAsia="zh-CN"/>
        </w:rPr>
        <w:t>BIM</w:t>
      </w:r>
      <w:r>
        <w:rPr>
          <w:lang w:eastAsia="zh-CN"/>
        </w:rPr>
        <w:t>模型应作为</w:t>
      </w:r>
      <w:r>
        <w:rPr>
          <w:rFonts w:hint="eastAsia"/>
          <w:lang w:eastAsia="zh-CN"/>
        </w:rPr>
        <w:t>项目</w:t>
      </w:r>
      <w:r>
        <w:rPr>
          <w:lang w:eastAsia="zh-CN"/>
        </w:rPr>
        <w:t>BIM</w:t>
      </w:r>
      <w:r>
        <w:rPr>
          <w:rFonts w:hint="eastAsia"/>
          <w:lang w:eastAsia="zh-CN"/>
        </w:rPr>
        <w:t>技术应用的初始数据来源，</w:t>
      </w:r>
      <w:r>
        <w:rPr>
          <w:lang w:eastAsia="zh-CN"/>
        </w:rPr>
        <w:t>BIM</w:t>
      </w:r>
      <w:r>
        <w:rPr>
          <w:lang w:eastAsia="zh-CN"/>
        </w:rPr>
        <w:t>信息应与其他设计成果一</w:t>
      </w:r>
      <w:r>
        <w:rPr>
          <w:rFonts w:cs="宋体" w:hint="eastAsia"/>
          <w:lang w:eastAsia="zh-CN"/>
        </w:rPr>
        <w:t>致，并应具有可追溯性。</w:t>
      </w:r>
    </w:p>
    <w:p w:rsidR="004A770C" w:rsidRDefault="00522A38">
      <w:pPr>
        <w:spacing w:after="0" w:line="360" w:lineRule="auto"/>
        <w:rPr>
          <w:rFonts w:ascii="宋体" w:hAnsi="宋体" w:cs="宋体"/>
          <w:lang w:eastAsia="zh-CN"/>
        </w:rPr>
      </w:pPr>
      <w:r>
        <w:rPr>
          <w:rFonts w:ascii="宋体" w:hAnsi="宋体" w:cs="宋体" w:hint="eastAsia"/>
          <w:lang w:eastAsia="zh-CN"/>
        </w:rPr>
        <w:t>【条文说明】本条文</w:t>
      </w:r>
      <w:r>
        <w:rPr>
          <w:rFonts w:ascii="宋体" w:hAnsi="宋体" w:cs="宋体"/>
          <w:lang w:eastAsia="zh-CN"/>
        </w:rPr>
        <w:t>明确</w:t>
      </w:r>
      <w:r>
        <w:rPr>
          <w:rFonts w:ascii="宋体" w:hAnsi="宋体" w:cs="宋体" w:hint="eastAsia"/>
          <w:lang w:eastAsia="zh-CN"/>
        </w:rPr>
        <w:t>设计</w:t>
      </w:r>
      <w:r>
        <w:rPr>
          <w:rFonts w:ascii="宋体" w:hAnsi="宋体" w:cs="宋体"/>
          <w:lang w:eastAsia="zh-CN"/>
        </w:rPr>
        <w:t>阶段</w:t>
      </w:r>
      <w:r>
        <w:rPr>
          <w:rFonts w:ascii="宋体" w:hAnsi="宋体" w:cs="宋体"/>
          <w:lang w:eastAsia="zh-CN"/>
        </w:rPr>
        <w:t>BIM</w:t>
      </w:r>
      <w:r>
        <w:rPr>
          <w:rFonts w:ascii="宋体" w:hAnsi="宋体" w:cs="宋体" w:hint="eastAsia"/>
          <w:lang w:eastAsia="zh-CN"/>
        </w:rPr>
        <w:t>模型</w:t>
      </w:r>
      <w:r>
        <w:rPr>
          <w:rFonts w:ascii="宋体" w:hAnsi="宋体" w:cs="宋体"/>
          <w:lang w:eastAsia="zh-CN"/>
        </w:rPr>
        <w:t>是</w:t>
      </w:r>
      <w:r>
        <w:rPr>
          <w:rFonts w:ascii="宋体" w:hAnsi="宋体" w:cs="宋体" w:hint="eastAsia"/>
          <w:lang w:eastAsia="zh-CN"/>
        </w:rPr>
        <w:t>装配式</w:t>
      </w:r>
      <w:r>
        <w:rPr>
          <w:rFonts w:ascii="宋体" w:hAnsi="宋体" w:cs="宋体"/>
          <w:lang w:eastAsia="zh-CN"/>
        </w:rPr>
        <w:t>建筑</w:t>
      </w:r>
      <w:r>
        <w:rPr>
          <w:rFonts w:ascii="宋体" w:hAnsi="宋体" w:cs="宋体"/>
          <w:lang w:eastAsia="zh-CN"/>
        </w:rPr>
        <w:t>BIM</w:t>
      </w:r>
      <w:r>
        <w:rPr>
          <w:rFonts w:ascii="宋体" w:hAnsi="宋体" w:cs="宋体"/>
          <w:lang w:eastAsia="zh-CN"/>
        </w:rPr>
        <w:t>技术应用的最基本数据。</w:t>
      </w:r>
      <w:r>
        <w:rPr>
          <w:rFonts w:ascii="宋体" w:hAnsi="宋体" w:cs="宋体" w:hint="eastAsia"/>
          <w:lang w:eastAsia="zh-CN"/>
        </w:rPr>
        <w:t>其他设计成果包括结构计算书、设计</w:t>
      </w:r>
      <w:r>
        <w:rPr>
          <w:rFonts w:ascii="宋体" w:hAnsi="宋体" w:cs="宋体"/>
          <w:lang w:eastAsia="zh-CN"/>
        </w:rPr>
        <w:t>说明、</w:t>
      </w:r>
      <w:r>
        <w:rPr>
          <w:rFonts w:ascii="宋体" w:hAnsi="宋体" w:cs="宋体" w:hint="eastAsia"/>
          <w:lang w:eastAsia="zh-CN"/>
        </w:rPr>
        <w:t>二维图纸、材料构造做法表等。同时可以通过</w:t>
      </w:r>
      <w:r>
        <w:rPr>
          <w:rFonts w:ascii="宋体" w:hAnsi="宋体" w:cs="宋体"/>
          <w:lang w:eastAsia="zh-CN"/>
        </w:rPr>
        <w:t>模型</w:t>
      </w:r>
      <w:r>
        <w:rPr>
          <w:rFonts w:ascii="宋体" w:hAnsi="宋体" w:cs="宋体" w:hint="eastAsia"/>
          <w:lang w:eastAsia="zh-CN"/>
        </w:rPr>
        <w:t>可视化展示方式</w:t>
      </w:r>
      <w:r>
        <w:rPr>
          <w:rFonts w:ascii="宋体" w:hAnsi="宋体" w:cs="宋体"/>
          <w:lang w:eastAsia="zh-CN"/>
        </w:rPr>
        <w:t>追溯预制构件的尺寸</w:t>
      </w:r>
      <w:r>
        <w:rPr>
          <w:rFonts w:ascii="宋体" w:hAnsi="宋体" w:cs="宋体" w:hint="eastAsia"/>
          <w:lang w:eastAsia="zh-CN"/>
        </w:rPr>
        <w:t>、</w:t>
      </w:r>
      <w:r>
        <w:rPr>
          <w:rFonts w:ascii="宋体" w:hAnsi="宋体" w:cs="宋体"/>
          <w:lang w:eastAsia="zh-CN"/>
        </w:rPr>
        <w:t>位置</w:t>
      </w:r>
      <w:r>
        <w:rPr>
          <w:rFonts w:ascii="宋体" w:hAnsi="宋体" w:cs="宋体" w:hint="eastAsia"/>
          <w:lang w:eastAsia="zh-CN"/>
        </w:rPr>
        <w:t>、</w:t>
      </w:r>
      <w:r>
        <w:rPr>
          <w:rFonts w:ascii="宋体" w:hAnsi="宋体" w:cs="宋体"/>
          <w:lang w:eastAsia="zh-CN"/>
        </w:rPr>
        <w:t>设计参数</w:t>
      </w:r>
      <w:r>
        <w:rPr>
          <w:rFonts w:ascii="宋体" w:hAnsi="宋体" w:cs="宋体" w:hint="eastAsia"/>
          <w:lang w:eastAsia="zh-CN"/>
        </w:rPr>
        <w:t>等</w:t>
      </w:r>
      <w:r>
        <w:rPr>
          <w:rFonts w:ascii="宋体" w:hAnsi="宋体" w:cs="宋体"/>
          <w:lang w:eastAsia="zh-CN"/>
        </w:rPr>
        <w:t>信息。</w:t>
      </w:r>
    </w:p>
    <w:p w:rsidR="004A770C" w:rsidRDefault="00522A38">
      <w:pPr>
        <w:pStyle w:val="3-"/>
        <w:spacing w:after="0" w:line="360" w:lineRule="auto"/>
        <w:rPr>
          <w:lang w:eastAsia="zh-CN"/>
        </w:rPr>
      </w:pPr>
      <w:r>
        <w:rPr>
          <w:rFonts w:ascii="Times New Roman" w:hAnsi="Times New Roman" w:cs="Times New Roman"/>
          <w:b/>
          <w:bCs/>
          <w:lang w:eastAsia="zh-CN"/>
        </w:rPr>
        <w:t>5.1.2</w:t>
      </w:r>
      <w:bookmarkStart w:id="13" w:name="_Hlk16242066"/>
      <w:r>
        <w:rPr>
          <w:rFonts w:asciiTheme="minorEastAsia" w:hAnsiTheme="minorEastAsia" w:cstheme="minorEastAsia"/>
          <w:szCs w:val="21"/>
          <w:lang w:eastAsia="zh-CN"/>
        </w:rPr>
        <w:t xml:space="preserve">  </w:t>
      </w:r>
      <w:bookmarkEnd w:id="13"/>
      <w:r>
        <w:rPr>
          <w:rFonts w:cs="宋体"/>
          <w:lang w:eastAsia="zh-CN"/>
        </w:rPr>
        <w:t>BIM</w:t>
      </w:r>
      <w:r>
        <w:rPr>
          <w:rFonts w:cs="宋体" w:hint="eastAsia"/>
          <w:lang w:eastAsia="zh-CN"/>
        </w:rPr>
        <w:t>模型应统一数据格式，</w:t>
      </w:r>
      <w:r>
        <w:rPr>
          <w:rFonts w:hint="eastAsia"/>
          <w:lang w:eastAsia="zh-CN"/>
        </w:rPr>
        <w:t>除满足各专业协同设计工作要求外，还应保证</w:t>
      </w:r>
      <w:r>
        <w:rPr>
          <w:lang w:eastAsia="zh-CN"/>
        </w:rPr>
        <w:t>BIM</w:t>
      </w:r>
      <w:r>
        <w:rPr>
          <w:lang w:eastAsia="zh-CN"/>
        </w:rPr>
        <w:t>信息向生产及施工环节</w:t>
      </w:r>
      <w:r>
        <w:rPr>
          <w:rFonts w:hint="eastAsia"/>
          <w:lang w:eastAsia="zh-CN"/>
        </w:rPr>
        <w:t>传输使用</w:t>
      </w:r>
      <w:r>
        <w:rPr>
          <w:lang w:eastAsia="zh-CN"/>
        </w:rPr>
        <w:t>的</w:t>
      </w:r>
      <w:r>
        <w:rPr>
          <w:rFonts w:hint="eastAsia"/>
          <w:lang w:eastAsia="zh-CN"/>
        </w:rPr>
        <w:t>可延续性。</w:t>
      </w:r>
    </w:p>
    <w:p w:rsidR="004A770C" w:rsidRDefault="00522A38">
      <w:pPr>
        <w:rPr>
          <w:rFonts w:ascii="宋体" w:hAnsi="宋体" w:cs="宋体"/>
          <w:lang w:eastAsia="zh-CN"/>
        </w:rPr>
      </w:pPr>
      <w:r>
        <w:rPr>
          <w:rFonts w:ascii="宋体" w:hAnsi="宋体" w:cs="宋体"/>
          <w:lang w:eastAsia="zh-CN"/>
        </w:rPr>
        <w:br w:type="page"/>
      </w:r>
    </w:p>
    <w:p w:rsidR="004A770C" w:rsidRDefault="00522A38">
      <w:pPr>
        <w:pStyle w:val="2"/>
        <w:spacing w:before="0" w:line="360" w:lineRule="auto"/>
        <w:jc w:val="center"/>
        <w:rPr>
          <w:rFonts w:ascii="黑体" w:eastAsia="黑体" w:hAnsi="黑体" w:cs="黑体"/>
          <w:b w:val="0"/>
          <w:bCs w:val="0"/>
          <w:szCs w:val="21"/>
          <w:lang w:eastAsia="zh-CN"/>
        </w:rPr>
      </w:pPr>
      <w:bookmarkStart w:id="14" w:name="_Toc15638357"/>
      <w:r>
        <w:rPr>
          <w:rFonts w:ascii="黑体" w:eastAsia="黑体" w:hAnsi="黑体" w:cs="黑体" w:hint="eastAsia"/>
          <w:szCs w:val="21"/>
          <w:lang w:eastAsia="zh-CN"/>
        </w:rPr>
        <w:lastRenderedPageBreak/>
        <w:t xml:space="preserve">5.2  </w:t>
      </w:r>
      <w:r>
        <w:rPr>
          <w:rFonts w:ascii="黑体" w:eastAsia="黑体" w:hAnsi="黑体" w:cs="黑体" w:hint="eastAsia"/>
          <w:b w:val="0"/>
          <w:bCs w:val="0"/>
          <w:szCs w:val="21"/>
          <w:lang w:eastAsia="zh-CN"/>
        </w:rPr>
        <w:t>模型创建</w:t>
      </w:r>
      <w:bookmarkEnd w:id="14"/>
    </w:p>
    <w:p w:rsidR="004A770C" w:rsidRDefault="00522A38">
      <w:pPr>
        <w:pStyle w:val="3-"/>
        <w:spacing w:after="0" w:line="360" w:lineRule="auto"/>
        <w:rPr>
          <w:lang w:eastAsia="zh-CN"/>
        </w:rPr>
      </w:pPr>
      <w:r>
        <w:rPr>
          <w:b/>
          <w:bCs/>
          <w:lang w:eastAsia="zh-CN"/>
        </w:rPr>
        <w:t>5.2.1</w:t>
      </w:r>
      <w:r>
        <w:rPr>
          <w:rFonts w:asciiTheme="minorEastAsia" w:hAnsiTheme="minorEastAsia" w:cstheme="minorEastAsia"/>
          <w:szCs w:val="21"/>
          <w:lang w:eastAsia="zh-CN"/>
        </w:rPr>
        <w:t xml:space="preserve">  </w:t>
      </w:r>
      <w:r>
        <w:rPr>
          <w:rFonts w:hint="eastAsia"/>
          <w:lang w:eastAsia="zh-CN"/>
        </w:rPr>
        <w:t>装配式建筑</w:t>
      </w:r>
      <w:r>
        <w:rPr>
          <w:lang w:eastAsia="zh-CN"/>
        </w:rPr>
        <w:t>BIM</w:t>
      </w:r>
      <w:r>
        <w:rPr>
          <w:lang w:eastAsia="zh-CN"/>
        </w:rPr>
        <w:t>模型应在初步设计阶段创建</w:t>
      </w:r>
      <w:r>
        <w:rPr>
          <w:rFonts w:hint="eastAsia"/>
          <w:lang w:eastAsia="zh-CN"/>
        </w:rPr>
        <w:t>。</w:t>
      </w:r>
    </w:p>
    <w:p w:rsidR="004A770C" w:rsidRDefault="00522A38">
      <w:pPr>
        <w:pStyle w:val="3-"/>
        <w:spacing w:after="0" w:line="360" w:lineRule="auto"/>
        <w:rPr>
          <w:lang w:eastAsia="zh-CN"/>
        </w:rPr>
      </w:pPr>
      <w:r>
        <w:rPr>
          <w:rFonts w:eastAsia="宋体"/>
          <w:b/>
          <w:bCs/>
          <w:lang w:eastAsia="zh-CN"/>
        </w:rPr>
        <w:t>5.2.2</w:t>
      </w:r>
      <w:r>
        <w:rPr>
          <w:rFonts w:asciiTheme="minorEastAsia" w:hAnsiTheme="minorEastAsia" w:cstheme="minorEastAsia"/>
          <w:szCs w:val="21"/>
          <w:lang w:eastAsia="zh-CN"/>
        </w:rPr>
        <w:t xml:space="preserve">  </w:t>
      </w:r>
      <w:r>
        <w:rPr>
          <w:rFonts w:cs="宋体" w:hint="eastAsia"/>
          <w:lang w:eastAsia="zh-CN"/>
        </w:rPr>
        <w:t>装配式建筑</w:t>
      </w:r>
      <w:r>
        <w:rPr>
          <w:rFonts w:cs="宋体"/>
          <w:lang w:eastAsia="zh-CN"/>
        </w:rPr>
        <w:t>BIM</w:t>
      </w:r>
      <w:r>
        <w:rPr>
          <w:rFonts w:cs="宋体"/>
          <w:lang w:eastAsia="zh-CN"/>
        </w:rPr>
        <w:t>模型除应符合</w:t>
      </w:r>
      <w:r>
        <w:rPr>
          <w:rFonts w:cs="宋体" w:hint="eastAsia"/>
          <w:lang w:eastAsia="zh-CN"/>
        </w:rPr>
        <w:t>《广东省建筑信息模型应用统一标准》</w:t>
      </w:r>
      <w:r>
        <w:rPr>
          <w:rFonts w:cs="宋体"/>
          <w:lang w:eastAsia="zh-CN"/>
        </w:rPr>
        <w:t>DBJ/T 15-142-2018</w:t>
      </w:r>
      <w:r>
        <w:rPr>
          <w:lang w:eastAsia="zh-CN"/>
        </w:rPr>
        <w:t>要求外，</w:t>
      </w:r>
      <w:r>
        <w:rPr>
          <w:rFonts w:hint="eastAsia"/>
          <w:lang w:eastAsia="zh-CN"/>
        </w:rPr>
        <w:t>尚应根据项目实际需求创建</w:t>
      </w:r>
      <w:r>
        <w:rPr>
          <w:lang w:eastAsia="zh-CN"/>
        </w:rPr>
        <w:t>预制构件模型、集成厨房、集成卫生间、标准化户型模型、全装修、机电一体化</w:t>
      </w:r>
      <w:r>
        <w:rPr>
          <w:rFonts w:hint="eastAsia"/>
          <w:lang w:eastAsia="zh-CN"/>
        </w:rPr>
        <w:t>以及</w:t>
      </w:r>
      <w:r>
        <w:rPr>
          <w:lang w:eastAsia="zh-CN"/>
        </w:rPr>
        <w:t>单元式幕墙模型</w:t>
      </w:r>
      <w:r>
        <w:rPr>
          <w:rFonts w:hint="eastAsia"/>
          <w:lang w:eastAsia="zh-CN"/>
        </w:rPr>
        <w:t>等。</w:t>
      </w:r>
    </w:p>
    <w:p w:rsidR="004A770C" w:rsidRDefault="00522A38">
      <w:pPr>
        <w:spacing w:after="0" w:line="360" w:lineRule="auto"/>
        <w:rPr>
          <w:lang w:eastAsia="zh-CN"/>
        </w:rPr>
      </w:pPr>
      <w:r>
        <w:rPr>
          <w:rFonts w:hint="eastAsia"/>
          <w:lang w:eastAsia="zh-CN"/>
        </w:rPr>
        <w:t>【条文说明】本条文规定装配式建筑</w:t>
      </w:r>
      <w:r>
        <w:rPr>
          <w:lang w:eastAsia="zh-CN"/>
        </w:rPr>
        <w:t>BIM</w:t>
      </w:r>
      <w:r>
        <w:rPr>
          <w:lang w:eastAsia="zh-CN"/>
        </w:rPr>
        <w:t>模型应根据</w:t>
      </w:r>
      <w:r>
        <w:rPr>
          <w:rFonts w:hint="eastAsia"/>
          <w:lang w:eastAsia="zh-CN"/>
        </w:rPr>
        <w:t>实际项目需求</w:t>
      </w:r>
      <w:r>
        <w:rPr>
          <w:lang w:eastAsia="zh-CN"/>
        </w:rPr>
        <w:t>创建，</w:t>
      </w:r>
      <w:r>
        <w:rPr>
          <w:rFonts w:hint="eastAsia"/>
          <w:lang w:eastAsia="zh-CN"/>
        </w:rPr>
        <w:t>预制构件、部品部件等模型</w:t>
      </w:r>
      <w:r>
        <w:rPr>
          <w:lang w:eastAsia="zh-CN"/>
        </w:rPr>
        <w:t>深度应根据本导则</w:t>
      </w:r>
      <w:r>
        <w:rPr>
          <w:rFonts w:hint="eastAsia"/>
          <w:lang w:eastAsia="zh-CN"/>
        </w:rPr>
        <w:t>创建</w:t>
      </w:r>
      <w:r>
        <w:rPr>
          <w:lang w:eastAsia="zh-CN"/>
        </w:rPr>
        <w:t>，</w:t>
      </w:r>
      <w:r>
        <w:rPr>
          <w:rFonts w:hint="eastAsia"/>
          <w:lang w:eastAsia="zh-CN"/>
        </w:rPr>
        <w:t>其余如</w:t>
      </w:r>
      <w:proofErr w:type="gramStart"/>
      <w:r>
        <w:rPr>
          <w:lang w:eastAsia="zh-CN"/>
        </w:rPr>
        <w:t>主体</w:t>
      </w:r>
      <w:r>
        <w:rPr>
          <w:rFonts w:hint="eastAsia"/>
          <w:lang w:eastAsia="zh-CN"/>
        </w:rPr>
        <w:t>现浇</w:t>
      </w:r>
      <w:proofErr w:type="gramEnd"/>
      <w:r>
        <w:rPr>
          <w:lang w:eastAsia="zh-CN"/>
        </w:rPr>
        <w:t>结构</w:t>
      </w:r>
      <w:r>
        <w:rPr>
          <w:rFonts w:hint="eastAsia"/>
          <w:lang w:eastAsia="zh-CN"/>
        </w:rPr>
        <w:t>、景观、</w:t>
      </w:r>
      <w:r>
        <w:rPr>
          <w:lang w:eastAsia="zh-CN"/>
        </w:rPr>
        <w:t>室外管网</w:t>
      </w:r>
      <w:r>
        <w:rPr>
          <w:rFonts w:hint="eastAsia"/>
          <w:lang w:eastAsia="zh-CN"/>
        </w:rPr>
        <w:t>、等模型</w:t>
      </w:r>
      <w:r>
        <w:rPr>
          <w:lang w:eastAsia="zh-CN"/>
        </w:rPr>
        <w:t>深度根据</w:t>
      </w:r>
      <w:r>
        <w:rPr>
          <w:rFonts w:hint="eastAsia"/>
          <w:lang w:eastAsia="zh-CN"/>
        </w:rPr>
        <w:t>《广东省建筑信息模型应用统一标准》创建。</w:t>
      </w:r>
    </w:p>
    <w:p w:rsidR="004A770C" w:rsidRDefault="00522A38">
      <w:pPr>
        <w:pStyle w:val="3-"/>
        <w:spacing w:after="0" w:line="360" w:lineRule="auto"/>
        <w:rPr>
          <w:b/>
          <w:bCs/>
          <w:lang w:eastAsia="zh-CN"/>
        </w:rPr>
      </w:pPr>
      <w:bookmarkStart w:id="15" w:name="_Toc15638358"/>
      <w:r>
        <w:rPr>
          <w:rFonts w:eastAsiaTheme="minorEastAsia"/>
          <w:b/>
          <w:bCs/>
          <w:lang w:eastAsia="zh-CN"/>
        </w:rPr>
        <w:t>5.2.3</w:t>
      </w:r>
      <w:r>
        <w:rPr>
          <w:rFonts w:asciiTheme="minorEastAsia" w:hAnsiTheme="minorEastAsia" w:cstheme="minorEastAsia"/>
          <w:szCs w:val="21"/>
          <w:lang w:eastAsia="zh-CN"/>
        </w:rPr>
        <w:t xml:space="preserve">  </w:t>
      </w:r>
      <w:r>
        <w:rPr>
          <w:rFonts w:hint="eastAsia"/>
          <w:lang w:eastAsia="zh-CN"/>
        </w:rPr>
        <w:t>装配式建筑</w:t>
      </w:r>
      <w:r>
        <w:rPr>
          <w:lang w:eastAsia="zh-CN"/>
        </w:rPr>
        <w:t>BIM</w:t>
      </w:r>
      <w:r>
        <w:rPr>
          <w:lang w:eastAsia="zh-CN"/>
        </w:rPr>
        <w:t>模型应</w:t>
      </w:r>
      <w:r>
        <w:rPr>
          <w:rFonts w:hint="eastAsia"/>
          <w:lang w:eastAsia="zh-CN"/>
        </w:rPr>
        <w:t>包含场地</w:t>
      </w:r>
      <w:r>
        <w:rPr>
          <w:lang w:eastAsia="zh-CN"/>
        </w:rPr>
        <w:t>BIM</w:t>
      </w:r>
      <w:r>
        <w:rPr>
          <w:lang w:eastAsia="zh-CN"/>
        </w:rPr>
        <w:t>模型，且应标识出装配式建筑相关信息</w:t>
      </w:r>
      <w:r>
        <w:rPr>
          <w:rFonts w:hint="eastAsia"/>
          <w:b/>
          <w:bCs/>
          <w:lang w:eastAsia="zh-CN"/>
        </w:rPr>
        <w:t>。</w:t>
      </w:r>
    </w:p>
    <w:p w:rsidR="004A770C" w:rsidRDefault="00522A38">
      <w:pPr>
        <w:spacing w:after="0" w:line="360" w:lineRule="auto"/>
        <w:rPr>
          <w:rFonts w:ascii="宋体" w:hAnsi="宋体" w:cs="宋体"/>
          <w:lang w:eastAsia="zh-CN"/>
        </w:rPr>
      </w:pPr>
      <w:r>
        <w:rPr>
          <w:rFonts w:hint="eastAsia"/>
          <w:lang w:eastAsia="zh-CN"/>
        </w:rPr>
        <w:t>【条文说明】本条文明确了</w:t>
      </w:r>
      <w:r>
        <w:rPr>
          <w:lang w:eastAsia="zh-CN"/>
        </w:rPr>
        <w:t>设计阶段需要创建的模</w:t>
      </w:r>
      <w:r>
        <w:rPr>
          <w:rFonts w:ascii="宋体" w:hAnsi="宋体" w:cs="宋体"/>
          <w:lang w:eastAsia="zh-CN"/>
        </w:rPr>
        <w:t>型内容</w:t>
      </w:r>
      <w:r>
        <w:rPr>
          <w:rFonts w:ascii="宋体" w:hAnsi="宋体" w:cs="宋体" w:hint="eastAsia"/>
          <w:lang w:eastAsia="zh-CN"/>
        </w:rPr>
        <w:t>。</w:t>
      </w:r>
    </w:p>
    <w:p w:rsidR="004A770C" w:rsidRDefault="00522A38">
      <w:pPr>
        <w:spacing w:after="0" w:line="360" w:lineRule="auto"/>
        <w:rPr>
          <w:rFonts w:ascii="宋体" w:hAnsi="宋体" w:cs="宋体"/>
          <w:lang w:eastAsia="zh-CN"/>
        </w:rPr>
      </w:pPr>
      <w:r>
        <w:rPr>
          <w:rFonts w:ascii="宋体" w:hAnsi="宋体" w:cs="宋体" w:hint="eastAsia"/>
          <w:lang w:eastAsia="zh-CN"/>
        </w:rPr>
        <w:t>场地</w:t>
      </w:r>
      <w:r>
        <w:rPr>
          <w:rFonts w:ascii="宋体" w:hAnsi="宋体" w:cs="宋体"/>
          <w:lang w:eastAsia="zh-CN"/>
        </w:rPr>
        <w:t>BIM</w:t>
      </w:r>
      <w:r>
        <w:rPr>
          <w:rFonts w:ascii="宋体" w:hAnsi="宋体" w:cs="宋体" w:hint="eastAsia"/>
          <w:lang w:eastAsia="zh-CN"/>
        </w:rPr>
        <w:t>模型</w:t>
      </w:r>
      <w:proofErr w:type="gramStart"/>
      <w:r>
        <w:rPr>
          <w:rFonts w:ascii="宋体" w:hAnsi="宋体" w:cs="宋体" w:hint="eastAsia"/>
          <w:lang w:eastAsia="zh-CN"/>
        </w:rPr>
        <w:t>应表达</w:t>
      </w:r>
      <w:proofErr w:type="gramEnd"/>
      <w:r>
        <w:rPr>
          <w:rFonts w:ascii="宋体" w:hAnsi="宋体" w:cs="宋体" w:hint="eastAsia"/>
          <w:lang w:eastAsia="zh-CN"/>
        </w:rPr>
        <w:t>下列内容：</w:t>
      </w:r>
    </w:p>
    <w:p w:rsidR="004A770C" w:rsidRDefault="00522A38">
      <w:pPr>
        <w:spacing w:after="0" w:line="360" w:lineRule="auto"/>
        <w:rPr>
          <w:rFonts w:ascii="宋体" w:hAnsi="宋体" w:cs="宋体"/>
          <w:lang w:eastAsia="zh-CN"/>
        </w:rPr>
      </w:pPr>
      <w:r>
        <w:rPr>
          <w:b/>
          <w:bCs/>
          <w:lang w:eastAsia="zh-CN"/>
        </w:rPr>
        <w:t>1</w:t>
      </w:r>
      <w:r>
        <w:rPr>
          <w:lang w:eastAsia="zh-CN"/>
        </w:rPr>
        <w:t xml:space="preserve">    </w:t>
      </w:r>
      <w:r>
        <w:rPr>
          <w:rFonts w:ascii="宋体" w:hAnsi="宋体" w:cs="宋体" w:hint="eastAsia"/>
          <w:lang w:eastAsia="zh-CN"/>
        </w:rPr>
        <w:t>建筑用地范围；</w:t>
      </w:r>
    </w:p>
    <w:p w:rsidR="004A770C" w:rsidRDefault="00522A38">
      <w:pPr>
        <w:spacing w:after="0" w:line="360" w:lineRule="auto"/>
        <w:rPr>
          <w:rFonts w:ascii="宋体" w:hAnsi="宋体" w:cs="宋体"/>
          <w:lang w:eastAsia="zh-CN"/>
        </w:rPr>
      </w:pPr>
      <w:r>
        <w:rPr>
          <w:b/>
          <w:bCs/>
          <w:lang w:eastAsia="zh-CN"/>
        </w:rPr>
        <w:t>2</w:t>
      </w:r>
      <w:r>
        <w:rPr>
          <w:lang w:eastAsia="zh-CN"/>
        </w:rPr>
        <w:t xml:space="preserve">    </w:t>
      </w:r>
      <w:r>
        <w:rPr>
          <w:rFonts w:ascii="宋体" w:hAnsi="宋体" w:cs="宋体" w:hint="eastAsia"/>
          <w:lang w:eastAsia="zh-CN"/>
        </w:rPr>
        <w:t>场内</w:t>
      </w:r>
      <w:r>
        <w:rPr>
          <w:rFonts w:ascii="宋体" w:hAnsi="宋体" w:cs="宋体"/>
          <w:lang w:eastAsia="zh-CN"/>
        </w:rPr>
        <w:t>地下室范围</w:t>
      </w:r>
      <w:r>
        <w:rPr>
          <w:rFonts w:ascii="宋体" w:hAnsi="宋体" w:cs="宋体" w:hint="eastAsia"/>
          <w:lang w:eastAsia="zh-CN"/>
        </w:rPr>
        <w:t>；</w:t>
      </w:r>
    </w:p>
    <w:p w:rsidR="004A770C" w:rsidRDefault="00522A38">
      <w:pPr>
        <w:spacing w:after="0" w:line="360" w:lineRule="auto"/>
        <w:rPr>
          <w:rFonts w:ascii="宋体" w:hAnsi="宋体" w:cs="宋体"/>
          <w:lang w:eastAsia="zh-CN"/>
        </w:rPr>
      </w:pPr>
      <w:r>
        <w:rPr>
          <w:b/>
          <w:bCs/>
          <w:lang w:eastAsia="zh-CN"/>
        </w:rPr>
        <w:t xml:space="preserve">3 </w:t>
      </w:r>
      <w:r>
        <w:rPr>
          <w:lang w:eastAsia="zh-CN"/>
        </w:rPr>
        <w:t xml:space="preserve">   </w:t>
      </w:r>
      <w:r>
        <w:rPr>
          <w:rFonts w:ascii="宋体" w:hAnsi="宋体" w:cs="宋体" w:hint="eastAsia"/>
          <w:lang w:eastAsia="zh-CN"/>
        </w:rPr>
        <w:t>建筑单体；</w:t>
      </w:r>
    </w:p>
    <w:p w:rsidR="004A770C" w:rsidRDefault="00522A38">
      <w:pPr>
        <w:spacing w:after="0" w:line="360" w:lineRule="auto"/>
        <w:rPr>
          <w:rFonts w:ascii="宋体" w:hAnsi="宋体" w:cs="宋体"/>
          <w:lang w:eastAsia="zh-CN"/>
        </w:rPr>
      </w:pPr>
      <w:r>
        <w:rPr>
          <w:b/>
          <w:bCs/>
          <w:lang w:eastAsia="zh-CN"/>
        </w:rPr>
        <w:t>4</w:t>
      </w:r>
      <w:r>
        <w:rPr>
          <w:lang w:eastAsia="zh-CN"/>
        </w:rPr>
        <w:t xml:space="preserve">    </w:t>
      </w:r>
      <w:r>
        <w:rPr>
          <w:rFonts w:ascii="宋体" w:hAnsi="宋体" w:cs="宋体" w:hint="eastAsia"/>
          <w:lang w:eastAsia="zh-CN"/>
        </w:rPr>
        <w:t>消防车道、临时车道；</w:t>
      </w:r>
    </w:p>
    <w:p w:rsidR="004A770C" w:rsidRDefault="00522A38">
      <w:pPr>
        <w:spacing w:after="0" w:line="360" w:lineRule="auto"/>
        <w:rPr>
          <w:rFonts w:ascii="宋体" w:hAnsi="宋体" w:cs="宋体"/>
          <w:lang w:eastAsia="zh-CN"/>
        </w:rPr>
      </w:pPr>
      <w:r>
        <w:rPr>
          <w:b/>
          <w:bCs/>
          <w:lang w:eastAsia="zh-CN"/>
        </w:rPr>
        <w:t xml:space="preserve">5 </w:t>
      </w:r>
      <w:r>
        <w:rPr>
          <w:lang w:eastAsia="zh-CN"/>
        </w:rPr>
        <w:t xml:space="preserve">   </w:t>
      </w:r>
      <w:r>
        <w:rPr>
          <w:rFonts w:ascii="宋体" w:hAnsi="宋体" w:cs="宋体" w:hint="eastAsia"/>
          <w:lang w:eastAsia="zh-CN"/>
        </w:rPr>
        <w:t>材料堆场；</w:t>
      </w:r>
    </w:p>
    <w:p w:rsidR="004A770C" w:rsidRDefault="00522A38">
      <w:pPr>
        <w:spacing w:after="0" w:line="360" w:lineRule="auto"/>
        <w:rPr>
          <w:rFonts w:ascii="宋体" w:hAnsi="宋体" w:cs="宋体"/>
          <w:lang w:eastAsia="zh-CN"/>
        </w:rPr>
      </w:pPr>
      <w:r>
        <w:rPr>
          <w:rFonts w:ascii="宋体" w:hAnsi="宋体" w:cs="宋体"/>
          <w:b/>
          <w:bCs/>
          <w:lang w:eastAsia="zh-CN"/>
        </w:rPr>
        <w:t>6</w:t>
      </w:r>
      <w:r>
        <w:rPr>
          <w:rFonts w:ascii="宋体" w:hAnsi="宋体" w:cs="宋体"/>
          <w:lang w:eastAsia="zh-CN"/>
        </w:rPr>
        <w:t xml:space="preserve">  </w:t>
      </w:r>
      <w:r>
        <w:rPr>
          <w:rFonts w:ascii="宋体" w:hAnsi="宋体" w:cs="宋体"/>
          <w:lang w:eastAsia="zh-CN"/>
        </w:rPr>
        <w:t>塔吊、施工电梯；</w:t>
      </w:r>
    </w:p>
    <w:p w:rsidR="004A770C" w:rsidRDefault="00522A38">
      <w:pPr>
        <w:spacing w:after="0" w:line="360" w:lineRule="auto"/>
        <w:rPr>
          <w:rFonts w:ascii="宋体" w:hAnsi="宋体" w:cs="宋体"/>
          <w:lang w:eastAsia="zh-CN"/>
        </w:rPr>
      </w:pPr>
      <w:r>
        <w:rPr>
          <w:rFonts w:ascii="宋体" w:hAnsi="宋体" w:cs="宋体"/>
          <w:b/>
          <w:bCs/>
          <w:lang w:eastAsia="zh-CN"/>
        </w:rPr>
        <w:t xml:space="preserve">7 </w:t>
      </w:r>
      <w:r>
        <w:rPr>
          <w:rFonts w:ascii="宋体" w:hAnsi="宋体" w:cs="宋体"/>
          <w:lang w:eastAsia="zh-CN"/>
        </w:rPr>
        <w:t xml:space="preserve"> </w:t>
      </w:r>
      <w:r>
        <w:rPr>
          <w:rFonts w:ascii="宋体" w:hAnsi="宋体" w:cs="宋体"/>
          <w:lang w:eastAsia="zh-CN"/>
        </w:rPr>
        <w:t>其他应包含的信息。</w:t>
      </w:r>
    </w:p>
    <w:p w:rsidR="004A770C" w:rsidRDefault="00522A38">
      <w:pPr>
        <w:spacing w:after="0" w:line="360" w:lineRule="auto"/>
        <w:rPr>
          <w:rFonts w:ascii="宋体" w:hAnsi="宋体" w:cs="宋体"/>
          <w:lang w:eastAsia="zh-CN"/>
        </w:rPr>
      </w:pPr>
      <w:r>
        <w:rPr>
          <w:rFonts w:ascii="宋体" w:hAnsi="宋体" w:cs="宋体" w:hint="eastAsia"/>
          <w:lang w:eastAsia="zh-CN"/>
        </w:rPr>
        <w:t>应标识的装配式建筑相关信息应包含下列内容：</w:t>
      </w:r>
    </w:p>
    <w:p w:rsidR="004A770C" w:rsidRDefault="00522A38">
      <w:pPr>
        <w:spacing w:after="0" w:line="360" w:lineRule="auto"/>
        <w:rPr>
          <w:rFonts w:ascii="宋体" w:hAnsi="宋体" w:cs="宋体"/>
          <w:lang w:eastAsia="zh-CN"/>
        </w:rPr>
      </w:pPr>
      <w:r>
        <w:rPr>
          <w:b/>
          <w:bCs/>
          <w:lang w:eastAsia="zh-CN"/>
        </w:rPr>
        <w:t>1</w:t>
      </w:r>
      <w:r>
        <w:rPr>
          <w:lang w:eastAsia="zh-CN"/>
        </w:rPr>
        <w:t xml:space="preserve">   </w:t>
      </w:r>
      <w:r>
        <w:rPr>
          <w:rFonts w:ascii="宋体" w:hAnsi="宋体" w:cs="宋体" w:hint="eastAsia"/>
          <w:lang w:eastAsia="zh-CN"/>
        </w:rPr>
        <w:t>建筑单体编号</w:t>
      </w:r>
    </w:p>
    <w:p w:rsidR="004A770C" w:rsidRDefault="00522A38">
      <w:pPr>
        <w:spacing w:after="0" w:line="360" w:lineRule="auto"/>
        <w:rPr>
          <w:rFonts w:ascii="宋体" w:hAnsi="宋体" w:cs="宋体"/>
          <w:lang w:eastAsia="zh-CN"/>
        </w:rPr>
      </w:pPr>
      <w:r>
        <w:rPr>
          <w:b/>
          <w:bCs/>
          <w:lang w:eastAsia="zh-CN"/>
        </w:rPr>
        <w:t xml:space="preserve">2 </w:t>
      </w:r>
      <w:r>
        <w:rPr>
          <w:lang w:eastAsia="zh-CN"/>
        </w:rPr>
        <w:t xml:space="preserve">  </w:t>
      </w:r>
      <w:r>
        <w:rPr>
          <w:rFonts w:ascii="宋体" w:hAnsi="宋体" w:cs="宋体" w:hint="eastAsia"/>
          <w:lang w:eastAsia="zh-CN"/>
        </w:rPr>
        <w:t>建筑楼层及</w:t>
      </w:r>
      <w:r>
        <w:rPr>
          <w:rFonts w:ascii="宋体" w:hAnsi="宋体" w:cs="宋体"/>
          <w:lang w:eastAsia="zh-CN"/>
        </w:rPr>
        <w:t>高度</w:t>
      </w:r>
    </w:p>
    <w:p w:rsidR="004A770C" w:rsidRDefault="00522A38">
      <w:pPr>
        <w:spacing w:after="0" w:line="360" w:lineRule="auto"/>
        <w:rPr>
          <w:rFonts w:ascii="宋体" w:hAnsi="宋体" w:cs="宋体"/>
          <w:lang w:eastAsia="zh-CN"/>
        </w:rPr>
      </w:pPr>
      <w:r>
        <w:rPr>
          <w:b/>
          <w:bCs/>
          <w:lang w:eastAsia="zh-CN"/>
        </w:rPr>
        <w:t>3</w:t>
      </w:r>
      <w:r>
        <w:rPr>
          <w:lang w:eastAsia="zh-CN"/>
        </w:rPr>
        <w:t xml:space="preserve">   </w:t>
      </w:r>
      <w:r>
        <w:rPr>
          <w:rFonts w:ascii="宋体" w:hAnsi="宋体" w:cs="宋体" w:hint="eastAsia"/>
          <w:lang w:eastAsia="zh-CN"/>
        </w:rPr>
        <w:t>建筑</w:t>
      </w:r>
      <w:r>
        <w:rPr>
          <w:rFonts w:ascii="宋体" w:hAnsi="宋体" w:cs="宋体"/>
          <w:lang w:eastAsia="zh-CN"/>
        </w:rPr>
        <w:t>功能</w:t>
      </w:r>
    </w:p>
    <w:p w:rsidR="004A770C" w:rsidRDefault="00522A38">
      <w:pPr>
        <w:spacing w:after="0" w:line="360" w:lineRule="auto"/>
        <w:rPr>
          <w:rFonts w:ascii="宋体" w:hAnsi="宋体" w:cs="宋体"/>
          <w:lang w:eastAsia="zh-CN"/>
        </w:rPr>
      </w:pPr>
      <w:r>
        <w:rPr>
          <w:b/>
          <w:bCs/>
          <w:lang w:eastAsia="zh-CN"/>
        </w:rPr>
        <w:t xml:space="preserve">4 </w:t>
      </w:r>
      <w:r>
        <w:rPr>
          <w:lang w:eastAsia="zh-CN"/>
        </w:rPr>
        <w:t xml:space="preserve"> </w:t>
      </w:r>
      <w:r>
        <w:rPr>
          <w:rFonts w:ascii="宋体" w:hAnsi="宋体" w:cs="宋体" w:hint="eastAsia"/>
          <w:lang w:eastAsia="zh-CN"/>
        </w:rPr>
        <w:t>采用的装配式</w:t>
      </w:r>
      <w:r>
        <w:rPr>
          <w:rFonts w:ascii="宋体" w:hAnsi="宋体" w:cs="宋体"/>
          <w:lang w:eastAsia="zh-CN"/>
        </w:rPr>
        <w:t>技术</w:t>
      </w:r>
    </w:p>
    <w:p w:rsidR="004A770C" w:rsidRDefault="00522A38">
      <w:pPr>
        <w:spacing w:after="0" w:line="360" w:lineRule="auto"/>
        <w:rPr>
          <w:rFonts w:ascii="宋体" w:hAnsi="宋体" w:cs="宋体"/>
          <w:lang w:eastAsia="zh-CN"/>
        </w:rPr>
      </w:pPr>
      <w:r>
        <w:rPr>
          <w:b/>
          <w:bCs/>
          <w:lang w:eastAsia="zh-CN"/>
        </w:rPr>
        <w:t xml:space="preserve">5 </w:t>
      </w:r>
      <w:r>
        <w:rPr>
          <w:lang w:eastAsia="zh-CN"/>
        </w:rPr>
        <w:t xml:space="preserve"> </w:t>
      </w:r>
      <w:r>
        <w:rPr>
          <w:rFonts w:ascii="宋体" w:hAnsi="宋体" w:cs="宋体" w:hint="eastAsia"/>
          <w:lang w:eastAsia="zh-CN"/>
        </w:rPr>
        <w:t>装配式</w:t>
      </w:r>
      <w:r>
        <w:rPr>
          <w:rFonts w:ascii="宋体" w:hAnsi="宋体" w:cs="宋体"/>
          <w:lang w:eastAsia="zh-CN"/>
        </w:rPr>
        <w:t>技术</w:t>
      </w:r>
      <w:r>
        <w:rPr>
          <w:rFonts w:ascii="宋体" w:hAnsi="宋体" w:cs="宋体" w:hint="eastAsia"/>
          <w:lang w:eastAsia="zh-CN"/>
        </w:rPr>
        <w:t>总评分</w:t>
      </w:r>
    </w:p>
    <w:p w:rsidR="004A770C" w:rsidRDefault="00522A38">
      <w:pPr>
        <w:pStyle w:val="3-"/>
        <w:spacing w:after="0" w:line="360" w:lineRule="auto"/>
        <w:rPr>
          <w:lang w:eastAsia="zh-CN"/>
        </w:rPr>
      </w:pPr>
      <w:r>
        <w:rPr>
          <w:rFonts w:ascii="Times New Roman" w:eastAsia="宋体" w:hAnsi="Times New Roman" w:cs="Times New Roman"/>
          <w:b/>
          <w:bCs/>
          <w:lang w:eastAsia="zh-CN"/>
        </w:rPr>
        <w:t>5.2.4</w:t>
      </w:r>
      <w:r>
        <w:rPr>
          <w:rFonts w:asciiTheme="minorEastAsia" w:hAnsiTheme="minorEastAsia" w:cstheme="minorEastAsia"/>
          <w:szCs w:val="21"/>
          <w:lang w:eastAsia="zh-CN"/>
        </w:rPr>
        <w:t xml:space="preserve">  </w:t>
      </w:r>
      <w:r>
        <w:rPr>
          <w:rFonts w:hint="eastAsia"/>
          <w:lang w:eastAsia="zh-CN"/>
        </w:rPr>
        <w:t>预制构件模型的创建宜采用参数化设计，</w:t>
      </w:r>
      <w:r>
        <w:rPr>
          <w:lang w:eastAsia="zh-CN"/>
        </w:rPr>
        <w:t>并应</w:t>
      </w:r>
      <w:r>
        <w:rPr>
          <w:rFonts w:hint="eastAsia"/>
          <w:lang w:eastAsia="zh-CN"/>
        </w:rPr>
        <w:t>包含下列内容：</w:t>
      </w:r>
    </w:p>
    <w:p w:rsidR="004A770C" w:rsidRDefault="00522A38">
      <w:pPr>
        <w:spacing w:after="0" w:line="360" w:lineRule="auto"/>
        <w:rPr>
          <w:lang w:eastAsia="zh-CN"/>
        </w:rPr>
      </w:pPr>
      <w:r>
        <w:rPr>
          <w:rFonts w:ascii="Times New Roman" w:hAnsi="Times New Roman" w:cs="Times New Roman"/>
          <w:b/>
          <w:lang w:eastAsia="zh-CN"/>
        </w:rPr>
        <w:t xml:space="preserve">1    </w:t>
      </w:r>
      <w:r>
        <w:rPr>
          <w:rFonts w:hint="eastAsia"/>
          <w:lang w:eastAsia="zh-CN"/>
        </w:rPr>
        <w:t>预制构件模型应在</w:t>
      </w:r>
      <w:r>
        <w:rPr>
          <w:lang w:eastAsia="zh-CN"/>
        </w:rPr>
        <w:t>颜色使用上与</w:t>
      </w:r>
      <w:proofErr w:type="gramStart"/>
      <w:r>
        <w:rPr>
          <w:rFonts w:hint="eastAsia"/>
          <w:lang w:eastAsia="zh-CN"/>
        </w:rPr>
        <w:t>主体</w:t>
      </w:r>
      <w:r>
        <w:rPr>
          <w:lang w:eastAsia="zh-CN"/>
        </w:rPr>
        <w:t>现浇部分</w:t>
      </w:r>
      <w:proofErr w:type="gramEnd"/>
      <w:r>
        <w:rPr>
          <w:rFonts w:hint="eastAsia"/>
          <w:lang w:eastAsia="zh-CN"/>
        </w:rPr>
        <w:t>相区分，标准化预制</w:t>
      </w:r>
      <w:r>
        <w:rPr>
          <w:lang w:eastAsia="zh-CN"/>
        </w:rPr>
        <w:t>构件应独立区分，</w:t>
      </w:r>
      <w:r>
        <w:rPr>
          <w:rFonts w:hint="eastAsia"/>
          <w:lang w:eastAsia="zh-CN"/>
        </w:rPr>
        <w:t>预制构件</w:t>
      </w:r>
      <w:r>
        <w:rPr>
          <w:lang w:eastAsia="zh-CN"/>
        </w:rPr>
        <w:t>名称应符合《</w:t>
      </w:r>
      <w:r>
        <w:rPr>
          <w:rFonts w:hint="eastAsia"/>
          <w:lang w:eastAsia="zh-CN"/>
        </w:rPr>
        <w:t>预制混凝土构件产品标识标准</w:t>
      </w:r>
      <w:r>
        <w:rPr>
          <w:lang w:eastAsia="zh-CN"/>
        </w:rPr>
        <w:t>》</w:t>
      </w:r>
      <w:r>
        <w:rPr>
          <w:rFonts w:hint="eastAsia"/>
          <w:lang w:eastAsia="zh-CN"/>
        </w:rPr>
        <w:t>的</w:t>
      </w:r>
      <w:r>
        <w:rPr>
          <w:lang w:eastAsia="zh-CN"/>
        </w:rPr>
        <w:t>规定要求</w:t>
      </w:r>
      <w:r>
        <w:rPr>
          <w:rFonts w:hint="eastAsia"/>
          <w:lang w:eastAsia="zh-CN"/>
        </w:rPr>
        <w:t>；</w:t>
      </w:r>
    </w:p>
    <w:p w:rsidR="004A770C" w:rsidRDefault="00522A38">
      <w:pPr>
        <w:spacing w:after="0" w:line="360" w:lineRule="auto"/>
        <w:rPr>
          <w:lang w:eastAsia="zh-CN"/>
        </w:rPr>
      </w:pPr>
      <w:r>
        <w:rPr>
          <w:rFonts w:ascii="Times New Roman" w:hAnsi="Times New Roman" w:cs="Times New Roman"/>
          <w:b/>
          <w:lang w:eastAsia="zh-CN"/>
        </w:rPr>
        <w:t xml:space="preserve">2    </w:t>
      </w:r>
      <w:r>
        <w:rPr>
          <w:rFonts w:hint="eastAsia"/>
          <w:lang w:eastAsia="zh-CN"/>
        </w:rPr>
        <w:t>预制构件模型</w:t>
      </w:r>
      <w:r>
        <w:rPr>
          <w:lang w:eastAsia="zh-CN"/>
        </w:rPr>
        <w:t>应包含</w:t>
      </w:r>
      <w:r>
        <w:rPr>
          <w:rFonts w:hint="eastAsia"/>
          <w:lang w:eastAsia="zh-CN"/>
        </w:rPr>
        <w:t>构件</w:t>
      </w:r>
      <w:r>
        <w:rPr>
          <w:lang w:eastAsia="zh-CN"/>
        </w:rPr>
        <w:t>的</w:t>
      </w:r>
      <w:r>
        <w:rPr>
          <w:rFonts w:hint="eastAsia"/>
          <w:lang w:eastAsia="zh-CN"/>
        </w:rPr>
        <w:t>几何信息与</w:t>
      </w:r>
      <w:r>
        <w:rPr>
          <w:lang w:eastAsia="zh-CN"/>
        </w:rPr>
        <w:t>非几何信息、</w:t>
      </w:r>
      <w:r>
        <w:rPr>
          <w:rFonts w:hint="eastAsia"/>
          <w:lang w:eastAsia="zh-CN"/>
        </w:rPr>
        <w:t>钢筋、门窗幕墙埋件、机电</w:t>
      </w:r>
      <w:r>
        <w:rPr>
          <w:lang w:eastAsia="zh-CN"/>
        </w:rPr>
        <w:t>留</w:t>
      </w:r>
      <w:r>
        <w:rPr>
          <w:rFonts w:hint="eastAsia"/>
          <w:lang w:eastAsia="zh-CN"/>
        </w:rPr>
        <w:t>洞</w:t>
      </w:r>
      <w:r>
        <w:rPr>
          <w:lang w:eastAsia="zh-CN"/>
        </w:rPr>
        <w:t>预埋</w:t>
      </w:r>
      <w:r>
        <w:rPr>
          <w:rFonts w:hint="eastAsia"/>
          <w:lang w:eastAsia="zh-CN"/>
        </w:rPr>
        <w:t>、预留孔洞。</w:t>
      </w:r>
    </w:p>
    <w:p w:rsidR="00F12983" w:rsidRDefault="00F12983">
      <w:pPr>
        <w:spacing w:after="0" w:line="360" w:lineRule="auto"/>
        <w:rPr>
          <w:lang w:eastAsia="zh-CN"/>
        </w:rPr>
      </w:pPr>
    </w:p>
    <w:p w:rsidR="00F12983" w:rsidRDefault="00F12983">
      <w:pPr>
        <w:spacing w:after="0" w:line="360" w:lineRule="auto"/>
        <w:rPr>
          <w:lang w:eastAsia="zh-CN"/>
        </w:rPr>
      </w:pPr>
    </w:p>
    <w:p w:rsidR="00F12983" w:rsidRDefault="00F12983">
      <w:pPr>
        <w:spacing w:after="0" w:line="360" w:lineRule="auto"/>
        <w:rPr>
          <w:lang w:eastAsia="zh-CN"/>
        </w:rPr>
      </w:pPr>
    </w:p>
    <w:p w:rsidR="00F12983" w:rsidRDefault="00F12983">
      <w:pPr>
        <w:spacing w:after="0" w:line="360" w:lineRule="auto"/>
        <w:rPr>
          <w:rFonts w:hint="eastAsia"/>
          <w:lang w:eastAsia="zh-CN"/>
        </w:rPr>
      </w:pPr>
    </w:p>
    <w:p w:rsidR="004A770C" w:rsidRDefault="00522A38">
      <w:pPr>
        <w:spacing w:after="0" w:line="360" w:lineRule="auto"/>
        <w:ind w:firstLineChars="1750" w:firstLine="3150"/>
        <w:jc w:val="both"/>
        <w:rPr>
          <w:rFonts w:ascii="黑体" w:eastAsia="黑体" w:hAnsi="黑体" w:cs="黑体"/>
          <w:sz w:val="18"/>
          <w:szCs w:val="18"/>
          <w:lang w:eastAsia="zh-CN"/>
        </w:rPr>
      </w:pPr>
      <w:r>
        <w:rPr>
          <w:rFonts w:ascii="黑体" w:eastAsia="黑体" w:hAnsi="黑体" w:cs="黑体" w:hint="eastAsia"/>
          <w:sz w:val="18"/>
          <w:szCs w:val="18"/>
          <w:lang w:eastAsia="zh-CN"/>
        </w:rPr>
        <w:lastRenderedPageBreak/>
        <w:t>表</w:t>
      </w:r>
      <w:r>
        <w:rPr>
          <w:rFonts w:ascii="黑体" w:eastAsia="黑体" w:hAnsi="黑体" w:cs="黑体"/>
          <w:sz w:val="18"/>
          <w:szCs w:val="18"/>
          <w:lang w:eastAsia="zh-CN"/>
        </w:rPr>
        <w:t xml:space="preserve">5.2.3 </w:t>
      </w:r>
      <w:r>
        <w:rPr>
          <w:rFonts w:ascii="黑体" w:eastAsia="黑体" w:hAnsi="黑体" w:cs="黑体" w:hint="eastAsia"/>
          <w:sz w:val="18"/>
          <w:szCs w:val="18"/>
          <w:lang w:eastAsia="zh-CN"/>
        </w:rPr>
        <w:t>预制构件模型主要内容</w:t>
      </w:r>
    </w:p>
    <w:tbl>
      <w:tblPr>
        <w:tblW w:w="9003" w:type="dxa"/>
        <w:jc w:val="center"/>
        <w:tblLayout w:type="fixed"/>
        <w:tblCellMar>
          <w:left w:w="10" w:type="dxa"/>
          <w:right w:w="10" w:type="dxa"/>
        </w:tblCellMar>
        <w:tblLook w:val="04A0" w:firstRow="1" w:lastRow="0" w:firstColumn="1" w:lastColumn="0" w:noHBand="0" w:noVBand="1"/>
      </w:tblPr>
      <w:tblGrid>
        <w:gridCol w:w="988"/>
        <w:gridCol w:w="2244"/>
        <w:gridCol w:w="2795"/>
        <w:gridCol w:w="2976"/>
      </w:tblGrid>
      <w:tr w:rsidR="004A770C" w:rsidRPr="00F12983" w:rsidTr="00F12983">
        <w:trPr>
          <w:trHeight w:val="39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b/>
                <w:bCs/>
                <w:sz w:val="18"/>
                <w:szCs w:val="18"/>
              </w:rPr>
            </w:pPr>
            <w:proofErr w:type="spellStart"/>
            <w:r w:rsidRPr="00F12983">
              <w:rPr>
                <w:rFonts w:asciiTheme="minorEastAsia" w:hAnsiTheme="minorEastAsia" w:cstheme="minorEastAsia" w:hint="eastAsia"/>
                <w:b/>
                <w:bCs/>
                <w:sz w:val="18"/>
                <w:szCs w:val="18"/>
              </w:rPr>
              <w:t>专业</w:t>
            </w:r>
            <w:proofErr w:type="spellEnd"/>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b/>
                <w:bCs/>
                <w:sz w:val="18"/>
                <w:szCs w:val="18"/>
              </w:rPr>
            </w:pPr>
            <w:proofErr w:type="spellStart"/>
            <w:r w:rsidRPr="00F12983">
              <w:rPr>
                <w:rFonts w:asciiTheme="minorEastAsia" w:hAnsiTheme="minorEastAsia" w:cstheme="minorEastAsia" w:hint="eastAsia"/>
                <w:b/>
                <w:bCs/>
                <w:sz w:val="18"/>
                <w:szCs w:val="18"/>
              </w:rPr>
              <w:t>模型元素</w:t>
            </w:r>
            <w:proofErr w:type="spellEnd"/>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b/>
                <w:bCs/>
                <w:sz w:val="18"/>
                <w:szCs w:val="18"/>
              </w:rPr>
            </w:pPr>
            <w:proofErr w:type="spellStart"/>
            <w:r w:rsidRPr="00F12983">
              <w:rPr>
                <w:rFonts w:asciiTheme="minorEastAsia" w:hAnsiTheme="minorEastAsia" w:cstheme="minorEastAsia" w:hint="eastAsia"/>
                <w:b/>
                <w:bCs/>
                <w:sz w:val="18"/>
                <w:szCs w:val="18"/>
              </w:rPr>
              <w:t>几何信息</w:t>
            </w:r>
            <w:proofErr w:type="spellEnd"/>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b/>
                <w:bCs/>
                <w:sz w:val="18"/>
                <w:szCs w:val="18"/>
              </w:rPr>
            </w:pPr>
            <w:proofErr w:type="spellStart"/>
            <w:r w:rsidRPr="00F12983">
              <w:rPr>
                <w:rFonts w:asciiTheme="minorEastAsia" w:hAnsiTheme="minorEastAsia" w:cstheme="minorEastAsia" w:hint="eastAsia"/>
                <w:b/>
                <w:bCs/>
                <w:sz w:val="18"/>
                <w:szCs w:val="18"/>
              </w:rPr>
              <w:t>非几何信息</w:t>
            </w:r>
            <w:proofErr w:type="spellEnd"/>
          </w:p>
        </w:tc>
      </w:tr>
      <w:tr w:rsidR="004A770C" w:rsidRPr="00F12983" w:rsidTr="00F12983">
        <w:trPr>
          <w:trHeight w:val="61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b/>
                <w:bCs/>
                <w:sz w:val="18"/>
                <w:szCs w:val="18"/>
              </w:rPr>
            </w:pPr>
            <w:proofErr w:type="spellStart"/>
            <w:r w:rsidRPr="00F12983">
              <w:rPr>
                <w:rFonts w:asciiTheme="minorEastAsia" w:hAnsiTheme="minorEastAsia" w:cstheme="minorEastAsia" w:hint="eastAsia"/>
                <w:b/>
                <w:bCs/>
                <w:sz w:val="18"/>
                <w:szCs w:val="18"/>
              </w:rPr>
              <w:t>预制构件</w:t>
            </w:r>
            <w:proofErr w:type="spellEnd"/>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sz w:val="18"/>
                <w:szCs w:val="18"/>
                <w:lang w:eastAsia="zh-CN"/>
              </w:rPr>
            </w:pPr>
            <w:r w:rsidRPr="00F12983">
              <w:rPr>
                <w:rFonts w:asciiTheme="minorEastAsia" w:hAnsiTheme="minorEastAsia" w:cstheme="minorEastAsia" w:hint="eastAsia"/>
                <w:sz w:val="18"/>
                <w:szCs w:val="18"/>
                <w:lang w:eastAsia="zh-CN"/>
              </w:rPr>
              <w:t>梁、板、柱、墙、凸窗、阳台、</w:t>
            </w:r>
            <w:r w:rsidRPr="00F12983">
              <w:rPr>
                <w:rFonts w:asciiTheme="minorEastAsia" w:hAnsiTheme="minorEastAsia" w:cstheme="minorEastAsia"/>
                <w:sz w:val="18"/>
                <w:szCs w:val="18"/>
                <w:lang w:eastAsia="zh-CN"/>
              </w:rPr>
              <w:t>楼梯</w:t>
            </w:r>
            <w:r w:rsidRPr="00F12983">
              <w:rPr>
                <w:rFonts w:asciiTheme="minorEastAsia" w:hAnsiTheme="minorEastAsia" w:cstheme="minorEastAsia" w:hint="eastAsia"/>
                <w:sz w:val="18"/>
                <w:szCs w:val="18"/>
                <w:lang w:eastAsia="zh-CN"/>
              </w:rPr>
              <w:t>等预制件</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Theme="minorEastAsia" w:hAnsiTheme="minorEastAsia" w:cstheme="minorEastAsia"/>
                <w:sz w:val="18"/>
                <w:szCs w:val="18"/>
                <w:lang w:eastAsia="zh-CN"/>
              </w:rPr>
            </w:pPr>
            <w:r w:rsidRPr="00F12983">
              <w:rPr>
                <w:rFonts w:asciiTheme="minorEastAsia" w:hAnsiTheme="minorEastAsia" w:cstheme="minorEastAsia" w:hint="eastAsia"/>
                <w:sz w:val="18"/>
                <w:szCs w:val="18"/>
                <w:lang w:eastAsia="zh-CN"/>
              </w:rPr>
              <w:t>几何尺寸（长、宽、高、直径）和定位（轴线、标高）</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sz w:val="18"/>
                <w:szCs w:val="18"/>
                <w:lang w:eastAsia="zh-CN"/>
              </w:rPr>
            </w:pPr>
            <w:r w:rsidRPr="00F12983">
              <w:rPr>
                <w:rFonts w:asciiTheme="minorEastAsia" w:hAnsiTheme="minorEastAsia" w:cstheme="minorEastAsia" w:hint="eastAsia"/>
                <w:sz w:val="18"/>
                <w:szCs w:val="18"/>
                <w:lang w:eastAsia="zh-CN"/>
              </w:rPr>
              <w:t>编号</w:t>
            </w:r>
            <w:r w:rsidRPr="00F12983">
              <w:rPr>
                <w:rFonts w:asciiTheme="minorEastAsia" w:hAnsiTheme="minorEastAsia" w:cstheme="minorEastAsia"/>
                <w:sz w:val="18"/>
                <w:szCs w:val="18"/>
                <w:lang w:eastAsia="zh-CN"/>
              </w:rPr>
              <w:t>、</w:t>
            </w:r>
            <w:r w:rsidRPr="00F12983">
              <w:rPr>
                <w:rFonts w:asciiTheme="minorEastAsia" w:hAnsiTheme="minorEastAsia" w:cstheme="minorEastAsia" w:hint="eastAsia"/>
                <w:sz w:val="18"/>
                <w:szCs w:val="18"/>
                <w:lang w:eastAsia="zh-CN"/>
              </w:rPr>
              <w:t>颜色</w:t>
            </w:r>
            <w:r w:rsidRPr="00F12983">
              <w:rPr>
                <w:rFonts w:asciiTheme="minorEastAsia" w:hAnsiTheme="minorEastAsia" w:cstheme="minorEastAsia"/>
                <w:sz w:val="18"/>
                <w:szCs w:val="18"/>
                <w:lang w:eastAsia="zh-CN"/>
              </w:rPr>
              <w:t>、</w:t>
            </w:r>
            <w:r w:rsidRPr="00F12983">
              <w:rPr>
                <w:rFonts w:asciiTheme="minorEastAsia" w:hAnsiTheme="minorEastAsia" w:cstheme="minorEastAsia" w:hint="eastAsia"/>
                <w:sz w:val="18"/>
                <w:szCs w:val="18"/>
                <w:lang w:eastAsia="zh-CN"/>
              </w:rPr>
              <w:t>功能</w:t>
            </w:r>
            <w:r w:rsidRPr="00F12983">
              <w:rPr>
                <w:rFonts w:asciiTheme="minorEastAsia" w:hAnsiTheme="minorEastAsia" w:cstheme="minorEastAsia"/>
                <w:sz w:val="18"/>
                <w:szCs w:val="18"/>
                <w:lang w:eastAsia="zh-CN"/>
              </w:rPr>
              <w:t>、材质、</w:t>
            </w:r>
            <w:r w:rsidRPr="00F12983">
              <w:rPr>
                <w:rFonts w:asciiTheme="minorEastAsia" w:hAnsiTheme="minorEastAsia" w:cstheme="minorEastAsia" w:hint="eastAsia"/>
                <w:sz w:val="18"/>
                <w:szCs w:val="18"/>
                <w:lang w:eastAsia="zh-CN"/>
              </w:rPr>
              <w:t>材料强度</w:t>
            </w:r>
            <w:r w:rsidRPr="00F12983">
              <w:rPr>
                <w:rFonts w:asciiTheme="minorEastAsia" w:hAnsiTheme="minorEastAsia" w:cstheme="minorEastAsia"/>
                <w:sz w:val="18"/>
                <w:szCs w:val="18"/>
                <w:lang w:eastAsia="zh-CN"/>
              </w:rPr>
              <w:t>、</w:t>
            </w:r>
            <w:r w:rsidRPr="00F12983">
              <w:rPr>
                <w:rFonts w:asciiTheme="minorEastAsia" w:hAnsiTheme="minorEastAsia" w:cstheme="minorEastAsia" w:hint="eastAsia"/>
                <w:sz w:val="18"/>
                <w:szCs w:val="18"/>
                <w:lang w:eastAsia="zh-CN"/>
              </w:rPr>
              <w:t>构造</w:t>
            </w:r>
            <w:r w:rsidRPr="00F12983">
              <w:rPr>
                <w:rFonts w:asciiTheme="minorEastAsia" w:hAnsiTheme="minorEastAsia" w:cstheme="minorEastAsia"/>
                <w:sz w:val="18"/>
                <w:szCs w:val="18"/>
                <w:lang w:eastAsia="zh-CN"/>
              </w:rPr>
              <w:t>样式、</w:t>
            </w:r>
            <w:r w:rsidRPr="00F12983">
              <w:rPr>
                <w:rFonts w:asciiTheme="minorEastAsia" w:hAnsiTheme="minorEastAsia" w:cstheme="minorEastAsia" w:hint="eastAsia"/>
                <w:sz w:val="18"/>
                <w:szCs w:val="18"/>
                <w:lang w:eastAsia="zh-CN"/>
              </w:rPr>
              <w:t>类型、材料等信息</w:t>
            </w:r>
          </w:p>
        </w:tc>
      </w:tr>
      <w:tr w:rsidR="004A770C" w:rsidRPr="00F12983" w:rsidTr="00F12983">
        <w:trPr>
          <w:trHeight w:val="699"/>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b/>
                <w:bCs/>
                <w:sz w:val="18"/>
                <w:szCs w:val="18"/>
              </w:rPr>
            </w:pPr>
            <w:proofErr w:type="spellStart"/>
            <w:r w:rsidRPr="00F12983">
              <w:rPr>
                <w:rFonts w:asciiTheme="minorEastAsia" w:hAnsiTheme="minorEastAsia" w:cstheme="minorEastAsia" w:hint="eastAsia"/>
                <w:b/>
                <w:bCs/>
                <w:sz w:val="18"/>
                <w:szCs w:val="18"/>
              </w:rPr>
              <w:t>预埋构件</w:t>
            </w:r>
            <w:proofErr w:type="spellEnd"/>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Theme="minorEastAsia" w:hAnsiTheme="minorEastAsia" w:cstheme="minorEastAsia"/>
                <w:sz w:val="18"/>
                <w:szCs w:val="18"/>
                <w:lang w:eastAsia="zh-CN"/>
              </w:rPr>
            </w:pPr>
            <w:r w:rsidRPr="00F12983">
              <w:rPr>
                <w:rFonts w:asciiTheme="minorEastAsia" w:hAnsiTheme="minorEastAsia" w:cstheme="minorEastAsia" w:hint="eastAsia"/>
                <w:sz w:val="18"/>
                <w:szCs w:val="18"/>
                <w:lang w:eastAsia="zh-CN"/>
              </w:rPr>
              <w:t>预埋件、预埋管、预埋螺栓等，以及预留孔洞</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Theme="minorEastAsia" w:hAnsiTheme="minorEastAsia" w:cstheme="minorEastAsia"/>
                <w:sz w:val="18"/>
                <w:szCs w:val="18"/>
                <w:lang w:eastAsia="zh-CN"/>
              </w:rPr>
            </w:pPr>
            <w:r w:rsidRPr="00F12983">
              <w:rPr>
                <w:rFonts w:asciiTheme="minorEastAsia" w:hAnsiTheme="minorEastAsia" w:cstheme="minorEastAsia" w:hint="eastAsia"/>
                <w:sz w:val="18"/>
                <w:szCs w:val="18"/>
                <w:lang w:eastAsia="zh-CN"/>
              </w:rPr>
              <w:t>几何尺寸（长、宽、高、直径）和定位（轴线、标高）</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sz w:val="18"/>
                <w:szCs w:val="18"/>
                <w:lang w:eastAsia="zh-CN"/>
              </w:rPr>
            </w:pPr>
            <w:r w:rsidRPr="00F12983">
              <w:rPr>
                <w:rFonts w:asciiTheme="minorEastAsia" w:hAnsiTheme="minorEastAsia" w:cstheme="minorEastAsia" w:hint="eastAsia"/>
                <w:sz w:val="18"/>
                <w:szCs w:val="18"/>
                <w:lang w:eastAsia="zh-CN"/>
              </w:rPr>
              <w:t>机电</w:t>
            </w:r>
            <w:r w:rsidRPr="00F12983">
              <w:rPr>
                <w:rFonts w:asciiTheme="minorEastAsia" w:hAnsiTheme="minorEastAsia" w:cstheme="minorEastAsia"/>
                <w:sz w:val="18"/>
                <w:szCs w:val="18"/>
                <w:lang w:eastAsia="zh-CN"/>
              </w:rPr>
              <w:t>系统、</w:t>
            </w:r>
            <w:r w:rsidRPr="00F12983">
              <w:rPr>
                <w:rFonts w:asciiTheme="minorEastAsia" w:hAnsiTheme="minorEastAsia" w:cstheme="minorEastAsia" w:hint="eastAsia"/>
                <w:sz w:val="18"/>
                <w:szCs w:val="18"/>
                <w:lang w:eastAsia="zh-CN"/>
              </w:rPr>
              <w:t>编号</w:t>
            </w:r>
            <w:r w:rsidRPr="00F12983">
              <w:rPr>
                <w:rFonts w:asciiTheme="minorEastAsia" w:hAnsiTheme="minorEastAsia" w:cstheme="minorEastAsia"/>
                <w:sz w:val="18"/>
                <w:szCs w:val="18"/>
                <w:lang w:eastAsia="zh-CN"/>
              </w:rPr>
              <w:t>、</w:t>
            </w:r>
            <w:r w:rsidRPr="00F12983">
              <w:rPr>
                <w:rFonts w:asciiTheme="minorEastAsia" w:hAnsiTheme="minorEastAsia" w:cstheme="minorEastAsia" w:hint="eastAsia"/>
                <w:sz w:val="18"/>
                <w:szCs w:val="18"/>
                <w:lang w:eastAsia="zh-CN"/>
              </w:rPr>
              <w:t>颜色</w:t>
            </w:r>
            <w:r w:rsidRPr="00F12983">
              <w:rPr>
                <w:rFonts w:asciiTheme="minorEastAsia" w:hAnsiTheme="minorEastAsia" w:cstheme="minorEastAsia"/>
                <w:sz w:val="18"/>
                <w:szCs w:val="18"/>
                <w:lang w:eastAsia="zh-CN"/>
              </w:rPr>
              <w:t>、</w:t>
            </w:r>
            <w:r w:rsidRPr="00F12983">
              <w:rPr>
                <w:rFonts w:asciiTheme="minorEastAsia" w:hAnsiTheme="minorEastAsia" w:cstheme="minorEastAsia" w:hint="eastAsia"/>
                <w:sz w:val="18"/>
                <w:szCs w:val="18"/>
                <w:lang w:eastAsia="zh-CN"/>
              </w:rPr>
              <w:t>功能</w:t>
            </w:r>
            <w:r w:rsidRPr="00F12983">
              <w:rPr>
                <w:rFonts w:asciiTheme="minorEastAsia" w:hAnsiTheme="minorEastAsia" w:cstheme="minorEastAsia"/>
                <w:sz w:val="18"/>
                <w:szCs w:val="18"/>
                <w:lang w:eastAsia="zh-CN"/>
              </w:rPr>
              <w:t>、材质、</w:t>
            </w:r>
            <w:r w:rsidRPr="00F12983">
              <w:rPr>
                <w:rFonts w:asciiTheme="minorEastAsia" w:hAnsiTheme="minorEastAsia" w:cstheme="minorEastAsia" w:hint="eastAsia"/>
                <w:sz w:val="18"/>
                <w:szCs w:val="18"/>
                <w:lang w:eastAsia="zh-CN"/>
              </w:rPr>
              <w:t>构造</w:t>
            </w:r>
            <w:r w:rsidRPr="00F12983">
              <w:rPr>
                <w:rFonts w:asciiTheme="minorEastAsia" w:hAnsiTheme="minorEastAsia" w:cstheme="minorEastAsia"/>
                <w:sz w:val="18"/>
                <w:szCs w:val="18"/>
                <w:lang w:eastAsia="zh-CN"/>
              </w:rPr>
              <w:t>样式、</w:t>
            </w:r>
            <w:r w:rsidRPr="00F12983">
              <w:rPr>
                <w:rFonts w:asciiTheme="minorEastAsia" w:hAnsiTheme="minorEastAsia" w:cstheme="minorEastAsia" w:hint="eastAsia"/>
                <w:sz w:val="18"/>
                <w:szCs w:val="18"/>
                <w:lang w:eastAsia="zh-CN"/>
              </w:rPr>
              <w:t>类型、材料等信息</w:t>
            </w:r>
          </w:p>
        </w:tc>
      </w:tr>
      <w:tr w:rsidR="004A770C" w:rsidRPr="00F12983" w:rsidTr="00F12983">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Theme="minorEastAsia" w:hAnsiTheme="minorEastAsia" w:cstheme="minorEastAsia"/>
                <w:b/>
                <w:bCs/>
                <w:sz w:val="18"/>
                <w:szCs w:val="18"/>
              </w:rPr>
            </w:pPr>
            <w:r w:rsidRPr="00F12983">
              <w:rPr>
                <w:rFonts w:asciiTheme="minorEastAsia" w:hAnsiTheme="minorEastAsia" w:cstheme="minorEastAsia" w:hint="eastAsia"/>
                <w:b/>
                <w:bCs/>
                <w:sz w:val="18"/>
                <w:szCs w:val="18"/>
                <w:lang w:eastAsia="zh-CN"/>
              </w:rPr>
              <w:t>通用</w:t>
            </w:r>
            <w:proofErr w:type="spellStart"/>
            <w:r w:rsidRPr="00F12983">
              <w:rPr>
                <w:rFonts w:asciiTheme="minorEastAsia" w:hAnsiTheme="minorEastAsia" w:cstheme="minorEastAsia" w:hint="eastAsia"/>
                <w:b/>
                <w:bCs/>
                <w:sz w:val="18"/>
                <w:szCs w:val="18"/>
              </w:rPr>
              <w:t>节点</w:t>
            </w:r>
            <w:proofErr w:type="spellEnd"/>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Theme="minorEastAsia" w:hAnsiTheme="minorEastAsia" w:cstheme="minorEastAsia"/>
                <w:sz w:val="18"/>
                <w:szCs w:val="18"/>
                <w:lang w:eastAsia="zh-CN"/>
              </w:rPr>
            </w:pPr>
            <w:r w:rsidRPr="00F12983">
              <w:rPr>
                <w:rFonts w:asciiTheme="minorEastAsia" w:hAnsiTheme="minorEastAsia" w:cstheme="minorEastAsia" w:hint="eastAsia"/>
                <w:sz w:val="18"/>
                <w:szCs w:val="18"/>
                <w:lang w:eastAsia="zh-CN"/>
              </w:rPr>
              <w:t>构成节点的钢筋、混凝土，以及型钢、预埋件等</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Theme="minorEastAsia" w:hAnsiTheme="minorEastAsia" w:cstheme="minorEastAsia"/>
                <w:sz w:val="18"/>
                <w:szCs w:val="18"/>
                <w:lang w:eastAsia="zh-CN"/>
              </w:rPr>
            </w:pPr>
            <w:r w:rsidRPr="00F12983">
              <w:rPr>
                <w:rFonts w:asciiTheme="minorEastAsia" w:hAnsiTheme="minorEastAsia" w:cstheme="minorEastAsia" w:hint="eastAsia"/>
                <w:sz w:val="18"/>
                <w:szCs w:val="18"/>
                <w:lang w:eastAsia="zh-CN"/>
              </w:rPr>
              <w:t>几何尺寸（长、宽、高、直径）、定位（轴线、标高）</w:t>
            </w:r>
          </w:p>
          <w:p w:rsidR="004A770C" w:rsidRPr="00F12983" w:rsidRDefault="00522A38" w:rsidP="00F12983">
            <w:pPr>
              <w:spacing w:after="0" w:line="240" w:lineRule="auto"/>
              <w:rPr>
                <w:rFonts w:asciiTheme="minorEastAsia" w:hAnsiTheme="minorEastAsia" w:cstheme="minorEastAsia"/>
                <w:sz w:val="18"/>
                <w:szCs w:val="18"/>
              </w:rPr>
            </w:pPr>
            <w:proofErr w:type="spellStart"/>
            <w:r w:rsidRPr="00F12983">
              <w:rPr>
                <w:rFonts w:asciiTheme="minorEastAsia" w:hAnsiTheme="minorEastAsia" w:cstheme="minorEastAsia" w:hint="eastAsia"/>
                <w:sz w:val="18"/>
                <w:szCs w:val="18"/>
              </w:rPr>
              <w:t>及排布</w:t>
            </w:r>
            <w:proofErr w:type="spellEnd"/>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Theme="minorEastAsia" w:hAnsiTheme="minorEastAsia" w:cstheme="minorEastAsia"/>
                <w:sz w:val="18"/>
                <w:szCs w:val="18"/>
                <w:lang w:eastAsia="zh-CN"/>
              </w:rPr>
            </w:pPr>
            <w:r w:rsidRPr="00F12983">
              <w:rPr>
                <w:rFonts w:asciiTheme="minorEastAsia" w:hAnsiTheme="minorEastAsia" w:cstheme="minorEastAsia" w:hint="eastAsia"/>
                <w:sz w:val="18"/>
                <w:szCs w:val="18"/>
                <w:lang w:eastAsia="zh-CN"/>
              </w:rPr>
              <w:t>编号、颜色、材料、必要</w:t>
            </w:r>
            <w:r w:rsidRPr="00F12983">
              <w:rPr>
                <w:rFonts w:asciiTheme="minorEastAsia" w:hAnsiTheme="minorEastAsia" w:cstheme="minorEastAsia"/>
                <w:sz w:val="18"/>
                <w:szCs w:val="18"/>
                <w:lang w:eastAsia="zh-CN"/>
              </w:rPr>
              <w:t>的钢筋信息（</w:t>
            </w:r>
            <w:r w:rsidRPr="00F12983">
              <w:rPr>
                <w:rFonts w:asciiTheme="minorEastAsia" w:hAnsiTheme="minorEastAsia" w:cstheme="minorEastAsia" w:hint="eastAsia"/>
                <w:sz w:val="18"/>
                <w:szCs w:val="18"/>
                <w:lang w:eastAsia="zh-CN"/>
              </w:rPr>
              <w:t>等级</w:t>
            </w:r>
            <w:r w:rsidRPr="00F12983">
              <w:rPr>
                <w:rFonts w:asciiTheme="minorEastAsia" w:hAnsiTheme="minorEastAsia" w:cstheme="minorEastAsia"/>
                <w:sz w:val="18"/>
                <w:szCs w:val="18"/>
                <w:lang w:eastAsia="zh-CN"/>
              </w:rPr>
              <w:t>、规格等）</w:t>
            </w:r>
            <w:r w:rsidRPr="00F12983">
              <w:rPr>
                <w:rFonts w:asciiTheme="minorEastAsia" w:hAnsiTheme="minorEastAsia" w:cstheme="minorEastAsia" w:hint="eastAsia"/>
                <w:sz w:val="18"/>
                <w:szCs w:val="18"/>
                <w:lang w:eastAsia="zh-CN"/>
              </w:rPr>
              <w:t>型钢信息、节点区预埋信息、</w:t>
            </w:r>
            <w:r w:rsidRPr="00F12983">
              <w:rPr>
                <w:rFonts w:asciiTheme="minorEastAsia" w:hAnsiTheme="minorEastAsia" w:cstheme="minorEastAsia"/>
                <w:sz w:val="18"/>
                <w:szCs w:val="18"/>
                <w:lang w:eastAsia="zh-CN"/>
              </w:rPr>
              <w:t>节点连接信息等</w:t>
            </w:r>
          </w:p>
        </w:tc>
      </w:tr>
    </w:tbl>
    <w:p w:rsidR="004A770C" w:rsidRDefault="004A770C">
      <w:pPr>
        <w:spacing w:after="0" w:line="360" w:lineRule="auto"/>
        <w:rPr>
          <w:b/>
          <w:bCs/>
          <w:sz w:val="21"/>
          <w:szCs w:val="21"/>
          <w:lang w:eastAsia="zh-CN"/>
        </w:rPr>
      </w:pPr>
    </w:p>
    <w:p w:rsidR="004A770C" w:rsidRDefault="00522A38">
      <w:pPr>
        <w:spacing w:after="0" w:line="360" w:lineRule="auto"/>
        <w:rPr>
          <w:rFonts w:ascii="宋体" w:hAnsi="宋体" w:cs="宋体"/>
          <w:sz w:val="21"/>
          <w:szCs w:val="21"/>
          <w:lang w:eastAsia="zh-CN"/>
        </w:rPr>
      </w:pPr>
      <w:r>
        <w:rPr>
          <w:b/>
          <w:bCs/>
          <w:sz w:val="21"/>
          <w:szCs w:val="21"/>
          <w:lang w:eastAsia="zh-CN"/>
        </w:rPr>
        <w:t>5.2.5</w:t>
      </w:r>
      <w:r>
        <w:rPr>
          <w:rFonts w:asciiTheme="minorEastAsia" w:hAnsiTheme="minorEastAsia" w:cstheme="minorEastAsia"/>
          <w:szCs w:val="21"/>
          <w:lang w:eastAsia="zh-CN"/>
        </w:rPr>
        <w:t xml:space="preserve">  </w:t>
      </w:r>
      <w:r>
        <w:rPr>
          <w:b/>
          <w:bCs/>
          <w:sz w:val="21"/>
          <w:szCs w:val="21"/>
          <w:lang w:eastAsia="zh-CN"/>
        </w:rPr>
        <w:t xml:space="preserve"> </w:t>
      </w:r>
      <w:r>
        <w:rPr>
          <w:rFonts w:ascii="宋体" w:hAnsi="宋体" w:cs="宋体"/>
          <w:sz w:val="21"/>
          <w:szCs w:val="21"/>
          <w:lang w:eastAsia="zh-CN"/>
        </w:rPr>
        <w:t>集成厨房</w:t>
      </w:r>
      <w:r>
        <w:rPr>
          <w:rFonts w:ascii="宋体" w:hAnsi="宋体" w:cs="宋体" w:hint="eastAsia"/>
          <w:sz w:val="21"/>
          <w:szCs w:val="21"/>
          <w:lang w:eastAsia="zh-CN"/>
        </w:rPr>
        <w:t>、集成卫生间</w:t>
      </w:r>
      <w:r>
        <w:rPr>
          <w:rFonts w:ascii="宋体" w:hAnsi="宋体" w:cs="宋体"/>
          <w:sz w:val="21"/>
          <w:szCs w:val="21"/>
          <w:lang w:eastAsia="zh-CN"/>
        </w:rPr>
        <w:t>模型</w:t>
      </w:r>
      <w:r>
        <w:rPr>
          <w:rFonts w:ascii="宋体" w:hAnsi="宋体" w:cs="宋体" w:hint="eastAsia"/>
          <w:sz w:val="21"/>
          <w:szCs w:val="21"/>
          <w:lang w:eastAsia="zh-CN"/>
        </w:rPr>
        <w:t>宜包含地面、墙面、天花、柜体、厨卫</w:t>
      </w:r>
      <w:r>
        <w:rPr>
          <w:rFonts w:ascii="宋体" w:hAnsi="宋体" w:cs="宋体"/>
          <w:sz w:val="21"/>
          <w:szCs w:val="21"/>
          <w:lang w:eastAsia="zh-CN"/>
        </w:rPr>
        <w:t>设备、</w:t>
      </w:r>
      <w:r>
        <w:rPr>
          <w:rFonts w:ascii="宋体" w:hAnsi="宋体" w:cs="宋体" w:hint="eastAsia"/>
          <w:sz w:val="21"/>
          <w:szCs w:val="21"/>
          <w:lang w:eastAsia="zh-CN"/>
        </w:rPr>
        <w:t>五金配件</w:t>
      </w:r>
      <w:r>
        <w:rPr>
          <w:rFonts w:ascii="宋体" w:hAnsi="宋体" w:cs="宋体"/>
          <w:sz w:val="21"/>
          <w:szCs w:val="21"/>
          <w:lang w:eastAsia="zh-CN"/>
        </w:rPr>
        <w:t>、</w:t>
      </w:r>
      <w:r>
        <w:rPr>
          <w:rFonts w:ascii="宋体" w:hAnsi="宋体" w:cs="宋体" w:hint="eastAsia"/>
          <w:sz w:val="21"/>
          <w:szCs w:val="21"/>
          <w:lang w:eastAsia="zh-CN"/>
        </w:rPr>
        <w:t>插座</w:t>
      </w:r>
      <w:r>
        <w:rPr>
          <w:rFonts w:ascii="宋体" w:hAnsi="宋体" w:cs="宋体"/>
          <w:sz w:val="21"/>
          <w:szCs w:val="21"/>
          <w:lang w:eastAsia="zh-CN"/>
        </w:rPr>
        <w:t>、</w:t>
      </w:r>
      <w:r>
        <w:rPr>
          <w:rFonts w:ascii="宋体" w:hAnsi="宋体" w:cs="宋体" w:hint="eastAsia"/>
          <w:sz w:val="21"/>
          <w:szCs w:val="21"/>
          <w:lang w:eastAsia="zh-CN"/>
        </w:rPr>
        <w:t>照明、通风、给排水管线等。</w:t>
      </w:r>
    </w:p>
    <w:p w:rsidR="004A770C" w:rsidRDefault="00522A38">
      <w:pPr>
        <w:spacing w:after="0" w:line="360" w:lineRule="auto"/>
        <w:rPr>
          <w:rFonts w:ascii="宋体" w:hAnsi="宋体" w:cs="宋体"/>
          <w:sz w:val="21"/>
          <w:szCs w:val="21"/>
          <w:lang w:eastAsia="zh-CN"/>
        </w:rPr>
      </w:pPr>
      <w:r>
        <w:rPr>
          <w:b/>
          <w:bCs/>
          <w:sz w:val="21"/>
          <w:szCs w:val="21"/>
          <w:lang w:eastAsia="zh-CN"/>
        </w:rPr>
        <w:t>5.2.6</w:t>
      </w:r>
      <w:r>
        <w:rPr>
          <w:rFonts w:asciiTheme="minorEastAsia" w:hAnsiTheme="minorEastAsia" w:cstheme="minorEastAsia"/>
          <w:szCs w:val="21"/>
          <w:lang w:eastAsia="zh-CN"/>
        </w:rPr>
        <w:t xml:space="preserve">  </w:t>
      </w:r>
      <w:r>
        <w:rPr>
          <w:rFonts w:ascii="宋体" w:hAnsi="宋体" w:cs="宋体" w:hint="eastAsia"/>
          <w:sz w:val="21"/>
          <w:szCs w:val="21"/>
          <w:lang w:eastAsia="zh-CN"/>
        </w:rPr>
        <w:t>标准化户型模型应</w:t>
      </w:r>
      <w:r>
        <w:rPr>
          <w:rFonts w:ascii="宋体" w:hAnsi="宋体" w:cs="宋体"/>
          <w:sz w:val="21"/>
          <w:szCs w:val="21"/>
          <w:lang w:eastAsia="zh-CN"/>
        </w:rPr>
        <w:t>独立展示，并在</w:t>
      </w:r>
      <w:r>
        <w:rPr>
          <w:rFonts w:ascii="宋体" w:hAnsi="宋体" w:cs="宋体" w:hint="eastAsia"/>
          <w:sz w:val="21"/>
          <w:szCs w:val="21"/>
          <w:lang w:eastAsia="zh-CN"/>
        </w:rPr>
        <w:t>建筑</w:t>
      </w:r>
      <w:r>
        <w:rPr>
          <w:rFonts w:ascii="宋体" w:hAnsi="宋体" w:cs="宋体"/>
          <w:sz w:val="21"/>
          <w:szCs w:val="21"/>
          <w:lang w:eastAsia="zh-CN"/>
        </w:rPr>
        <w:t>模型中</w:t>
      </w:r>
      <w:r>
        <w:rPr>
          <w:rFonts w:ascii="宋体" w:hAnsi="宋体" w:cs="宋体" w:hint="eastAsia"/>
          <w:sz w:val="21"/>
          <w:szCs w:val="21"/>
          <w:lang w:eastAsia="zh-CN"/>
        </w:rPr>
        <w:t>表达</w:t>
      </w:r>
      <w:r>
        <w:rPr>
          <w:rFonts w:ascii="宋体" w:hAnsi="宋体" w:cs="宋体"/>
          <w:sz w:val="21"/>
          <w:szCs w:val="21"/>
          <w:lang w:eastAsia="zh-CN"/>
        </w:rPr>
        <w:t>标准化户型的位置、数量</w:t>
      </w:r>
      <w:r>
        <w:rPr>
          <w:rFonts w:ascii="宋体" w:hAnsi="宋体" w:cs="宋体" w:hint="eastAsia"/>
          <w:sz w:val="21"/>
          <w:szCs w:val="21"/>
          <w:lang w:eastAsia="zh-CN"/>
        </w:rPr>
        <w:t>。</w:t>
      </w:r>
    </w:p>
    <w:p w:rsidR="004A770C" w:rsidRDefault="00522A38">
      <w:pPr>
        <w:spacing w:after="0" w:line="360" w:lineRule="auto"/>
        <w:rPr>
          <w:rFonts w:ascii="宋体" w:hAnsi="宋体" w:cs="宋体"/>
          <w:sz w:val="21"/>
          <w:szCs w:val="21"/>
          <w:lang w:eastAsia="zh-CN"/>
        </w:rPr>
      </w:pPr>
      <w:r>
        <w:rPr>
          <w:b/>
          <w:bCs/>
          <w:sz w:val="21"/>
          <w:szCs w:val="21"/>
          <w:lang w:eastAsia="zh-CN"/>
        </w:rPr>
        <w:t>5.2.7</w:t>
      </w:r>
      <w:r>
        <w:rPr>
          <w:rFonts w:asciiTheme="minorEastAsia" w:hAnsiTheme="minorEastAsia" w:cstheme="minorEastAsia"/>
          <w:szCs w:val="21"/>
          <w:lang w:eastAsia="zh-CN"/>
        </w:rPr>
        <w:t xml:space="preserve">  </w:t>
      </w:r>
      <w:r>
        <w:rPr>
          <w:rFonts w:ascii="宋体" w:hAnsi="宋体" w:cs="宋体" w:hint="eastAsia"/>
          <w:sz w:val="21"/>
          <w:szCs w:val="21"/>
          <w:lang w:eastAsia="zh-CN"/>
        </w:rPr>
        <w:t>墙体与机电、</w:t>
      </w:r>
      <w:r>
        <w:rPr>
          <w:rFonts w:ascii="宋体" w:hAnsi="宋体" w:cs="宋体"/>
          <w:sz w:val="21"/>
          <w:szCs w:val="21"/>
          <w:lang w:eastAsia="zh-CN"/>
        </w:rPr>
        <w:t>装修</w:t>
      </w:r>
      <w:r>
        <w:rPr>
          <w:rFonts w:ascii="宋体" w:hAnsi="宋体" w:cs="宋体" w:hint="eastAsia"/>
          <w:sz w:val="21"/>
          <w:szCs w:val="21"/>
          <w:lang w:eastAsia="zh-CN"/>
        </w:rPr>
        <w:t>一体化模型</w:t>
      </w:r>
      <w:r>
        <w:rPr>
          <w:rFonts w:ascii="宋体" w:hAnsi="宋体" w:cs="宋体"/>
          <w:sz w:val="21"/>
          <w:szCs w:val="21"/>
          <w:lang w:eastAsia="zh-CN"/>
        </w:rPr>
        <w:t>应</w:t>
      </w:r>
      <w:r>
        <w:rPr>
          <w:rFonts w:ascii="宋体" w:hAnsi="宋体" w:cs="宋体" w:hint="eastAsia"/>
          <w:sz w:val="21"/>
          <w:szCs w:val="21"/>
          <w:lang w:eastAsia="zh-CN"/>
        </w:rPr>
        <w:t>体现</w:t>
      </w:r>
      <w:r>
        <w:rPr>
          <w:rFonts w:ascii="宋体" w:hAnsi="宋体" w:cs="宋体"/>
          <w:sz w:val="21"/>
          <w:szCs w:val="21"/>
          <w:lang w:eastAsia="zh-CN"/>
        </w:rPr>
        <w:t>末端点位布置</w:t>
      </w:r>
      <w:r>
        <w:rPr>
          <w:rFonts w:ascii="宋体" w:hAnsi="宋体" w:cs="宋体" w:hint="eastAsia"/>
          <w:sz w:val="21"/>
          <w:szCs w:val="21"/>
          <w:lang w:eastAsia="zh-CN"/>
        </w:rPr>
        <w:t>、现浇</w:t>
      </w:r>
      <w:r>
        <w:rPr>
          <w:rFonts w:ascii="宋体" w:hAnsi="宋体" w:cs="宋体"/>
          <w:sz w:val="21"/>
          <w:szCs w:val="21"/>
          <w:lang w:eastAsia="zh-CN"/>
        </w:rPr>
        <w:t>部分</w:t>
      </w:r>
      <w:r>
        <w:rPr>
          <w:rFonts w:ascii="宋体" w:hAnsi="宋体" w:cs="宋体" w:hint="eastAsia"/>
          <w:sz w:val="21"/>
          <w:szCs w:val="21"/>
          <w:lang w:eastAsia="zh-CN"/>
        </w:rPr>
        <w:t>机电管线预埋。</w:t>
      </w:r>
    </w:p>
    <w:p w:rsidR="004A770C" w:rsidRDefault="00522A38">
      <w:pPr>
        <w:spacing w:after="0" w:line="360" w:lineRule="auto"/>
        <w:rPr>
          <w:rFonts w:ascii="宋体" w:hAnsi="宋体" w:cs="宋体"/>
          <w:sz w:val="21"/>
          <w:szCs w:val="21"/>
          <w:lang w:eastAsia="zh-CN"/>
        </w:rPr>
      </w:pPr>
      <w:r>
        <w:rPr>
          <w:b/>
          <w:bCs/>
          <w:sz w:val="21"/>
          <w:szCs w:val="21"/>
          <w:lang w:eastAsia="zh-CN"/>
        </w:rPr>
        <w:t>5.2.8</w:t>
      </w:r>
      <w:r>
        <w:rPr>
          <w:rFonts w:asciiTheme="minorEastAsia" w:hAnsiTheme="minorEastAsia" w:cstheme="minorEastAsia"/>
          <w:szCs w:val="21"/>
          <w:lang w:eastAsia="zh-CN"/>
        </w:rPr>
        <w:t xml:space="preserve">  </w:t>
      </w:r>
      <w:r>
        <w:rPr>
          <w:rFonts w:ascii="宋体" w:hAnsi="宋体" w:cs="宋体" w:hint="eastAsia"/>
          <w:sz w:val="21"/>
          <w:szCs w:val="21"/>
          <w:lang w:eastAsia="zh-CN"/>
        </w:rPr>
        <w:t>单元式幕墙模型应按楼层高度创建，并</w:t>
      </w:r>
      <w:proofErr w:type="gramStart"/>
      <w:r>
        <w:rPr>
          <w:rFonts w:ascii="宋体" w:hAnsi="宋体" w:cs="宋体" w:hint="eastAsia"/>
          <w:sz w:val="21"/>
          <w:szCs w:val="21"/>
          <w:lang w:eastAsia="zh-CN"/>
        </w:rPr>
        <w:t>应表达</w:t>
      </w:r>
      <w:proofErr w:type="gramEnd"/>
      <w:r>
        <w:rPr>
          <w:rFonts w:ascii="宋体" w:hAnsi="宋体" w:cs="宋体" w:hint="eastAsia"/>
          <w:sz w:val="21"/>
          <w:szCs w:val="21"/>
          <w:lang w:eastAsia="zh-CN"/>
        </w:rPr>
        <w:t>主材、准确外轮廓及通用节点；</w:t>
      </w:r>
    </w:p>
    <w:p w:rsidR="004A770C" w:rsidRDefault="00522A38">
      <w:pPr>
        <w:spacing w:after="0" w:line="360" w:lineRule="auto"/>
        <w:rPr>
          <w:rFonts w:ascii="Times New Roman" w:eastAsia="黑体" w:hAnsi="Times New Roman"/>
          <w:sz w:val="21"/>
          <w:szCs w:val="21"/>
          <w:lang w:eastAsia="zh-CN"/>
        </w:rPr>
      </w:pPr>
      <w:r>
        <w:rPr>
          <w:rFonts w:ascii="Times New Roman" w:eastAsia="黑体" w:hAnsi="Times New Roman"/>
          <w:sz w:val="21"/>
          <w:szCs w:val="21"/>
          <w:lang w:eastAsia="zh-CN"/>
        </w:rPr>
        <w:br w:type="page"/>
      </w:r>
    </w:p>
    <w:p w:rsidR="004A770C" w:rsidRDefault="00522A38">
      <w:pPr>
        <w:pStyle w:val="2"/>
        <w:spacing w:before="0" w:line="360" w:lineRule="auto"/>
        <w:jc w:val="center"/>
        <w:rPr>
          <w:rFonts w:ascii="黑体" w:eastAsia="黑体" w:hAnsi="黑体" w:cs="黑体"/>
          <w:b w:val="0"/>
          <w:bCs w:val="0"/>
          <w:szCs w:val="21"/>
          <w:lang w:eastAsia="zh-CN"/>
        </w:rPr>
      </w:pPr>
      <w:r>
        <w:rPr>
          <w:rFonts w:ascii="黑体" w:eastAsia="黑体" w:hAnsi="黑体" w:cs="黑体" w:hint="eastAsia"/>
          <w:szCs w:val="21"/>
          <w:lang w:eastAsia="zh-CN"/>
        </w:rPr>
        <w:lastRenderedPageBreak/>
        <w:t xml:space="preserve">5.3  </w:t>
      </w:r>
      <w:r>
        <w:rPr>
          <w:rFonts w:ascii="黑体" w:eastAsia="黑体" w:hAnsi="黑体" w:cs="黑体" w:hint="eastAsia"/>
          <w:b w:val="0"/>
          <w:bCs w:val="0"/>
          <w:szCs w:val="21"/>
          <w:lang w:eastAsia="zh-CN"/>
        </w:rPr>
        <w:t>模型应用</w:t>
      </w:r>
      <w:bookmarkEnd w:id="15"/>
    </w:p>
    <w:p w:rsidR="004A770C" w:rsidRDefault="00522A38">
      <w:pPr>
        <w:spacing w:before="200" w:after="0" w:line="360" w:lineRule="auto"/>
        <w:outlineLvl w:val="2"/>
        <w:rPr>
          <w:rFonts w:ascii="宋体" w:hAnsi="宋体" w:cs="宋体"/>
          <w:sz w:val="21"/>
          <w:szCs w:val="21"/>
          <w:lang w:eastAsia="zh-CN"/>
        </w:rPr>
      </w:pPr>
      <w:r>
        <w:rPr>
          <w:b/>
          <w:sz w:val="21"/>
          <w:szCs w:val="21"/>
          <w:lang w:eastAsia="zh-CN"/>
        </w:rPr>
        <w:t>5.3.1</w:t>
      </w:r>
      <w:r>
        <w:rPr>
          <w:rFonts w:asciiTheme="minorEastAsia" w:hAnsiTheme="minorEastAsia" w:cstheme="minorEastAsia"/>
          <w:szCs w:val="21"/>
          <w:lang w:eastAsia="zh-CN"/>
        </w:rPr>
        <w:t xml:space="preserve">  </w:t>
      </w:r>
      <w:r>
        <w:rPr>
          <w:rFonts w:ascii="宋体" w:hAnsi="宋体" w:cs="宋体" w:hint="eastAsia"/>
          <w:sz w:val="21"/>
          <w:szCs w:val="21"/>
          <w:lang w:eastAsia="zh-CN"/>
        </w:rPr>
        <w:t>模型</w:t>
      </w:r>
      <w:r>
        <w:rPr>
          <w:rFonts w:ascii="宋体" w:hAnsi="宋体" w:cs="宋体"/>
          <w:sz w:val="21"/>
          <w:szCs w:val="21"/>
          <w:lang w:eastAsia="zh-CN"/>
        </w:rPr>
        <w:t>应用包含</w:t>
      </w:r>
      <w:r>
        <w:rPr>
          <w:rFonts w:ascii="宋体" w:hAnsi="宋体" w:cs="宋体" w:hint="eastAsia"/>
          <w:sz w:val="21"/>
          <w:szCs w:val="21"/>
          <w:lang w:eastAsia="zh-CN"/>
        </w:rPr>
        <w:t>下列</w:t>
      </w:r>
      <w:r>
        <w:rPr>
          <w:rFonts w:ascii="宋体" w:hAnsi="宋体" w:cs="宋体"/>
          <w:sz w:val="21"/>
          <w:szCs w:val="21"/>
          <w:lang w:eastAsia="zh-CN"/>
        </w:rPr>
        <w:t>内容：</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 xml:space="preserve">1    </w:t>
      </w:r>
      <w:r>
        <w:rPr>
          <w:rFonts w:ascii="宋体" w:hAnsi="宋体" w:cs="宋体" w:hint="eastAsia"/>
          <w:sz w:val="21"/>
          <w:szCs w:val="21"/>
          <w:lang w:eastAsia="zh-CN"/>
        </w:rPr>
        <w:t>可视化分析；</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2</w:t>
      </w:r>
      <w:r>
        <w:rPr>
          <w:rFonts w:asciiTheme="minorEastAsia" w:hAnsiTheme="minorEastAsia" w:cstheme="minorEastAsia"/>
          <w:szCs w:val="21"/>
          <w:lang w:eastAsia="zh-CN"/>
        </w:rPr>
        <w:t xml:space="preserve">  </w:t>
      </w:r>
      <w:r>
        <w:rPr>
          <w:rFonts w:ascii="宋体" w:hAnsi="宋体" w:cs="宋体" w:hint="eastAsia"/>
          <w:sz w:val="21"/>
          <w:szCs w:val="21"/>
          <w:lang w:eastAsia="zh-CN"/>
        </w:rPr>
        <w:t>碰撞检查</w:t>
      </w:r>
      <w:r>
        <w:rPr>
          <w:rFonts w:ascii="宋体" w:hAnsi="宋体" w:cs="宋体"/>
          <w:sz w:val="21"/>
          <w:szCs w:val="21"/>
          <w:lang w:eastAsia="zh-CN"/>
        </w:rPr>
        <w:t>及设计优化</w:t>
      </w:r>
      <w:r>
        <w:rPr>
          <w:rFonts w:ascii="宋体" w:hAnsi="宋体" w:cs="宋体" w:hint="eastAsia"/>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3</w:t>
      </w:r>
      <w:r>
        <w:rPr>
          <w:rFonts w:asciiTheme="minorEastAsia" w:hAnsiTheme="minorEastAsia" w:cstheme="minorEastAsia"/>
          <w:szCs w:val="21"/>
          <w:lang w:eastAsia="zh-CN"/>
        </w:rPr>
        <w:t xml:space="preserve">  </w:t>
      </w:r>
      <w:r>
        <w:rPr>
          <w:rFonts w:ascii="宋体" w:hAnsi="宋体" w:cs="宋体" w:hint="eastAsia"/>
          <w:sz w:val="21"/>
          <w:szCs w:val="21"/>
          <w:lang w:eastAsia="zh-CN"/>
        </w:rPr>
        <w:t>施工模拟；</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4</w:t>
      </w:r>
      <w:r>
        <w:rPr>
          <w:rFonts w:asciiTheme="minorEastAsia" w:hAnsiTheme="minorEastAsia" w:cstheme="minorEastAsia"/>
          <w:szCs w:val="21"/>
          <w:lang w:eastAsia="zh-CN"/>
        </w:rPr>
        <w:t xml:space="preserve">  </w:t>
      </w:r>
      <w:r>
        <w:rPr>
          <w:rFonts w:ascii="宋体" w:hAnsi="宋体" w:cs="宋体" w:hint="eastAsia"/>
          <w:sz w:val="21"/>
          <w:szCs w:val="21"/>
          <w:lang w:eastAsia="zh-CN"/>
        </w:rPr>
        <w:t>装配式建筑专项计算。</w:t>
      </w:r>
    </w:p>
    <w:p w:rsidR="004A770C" w:rsidRDefault="00522A38">
      <w:pPr>
        <w:spacing w:after="0" w:line="360" w:lineRule="auto"/>
        <w:rPr>
          <w:rFonts w:ascii="宋体" w:hAnsi="宋体" w:cs="宋体"/>
          <w:sz w:val="21"/>
          <w:szCs w:val="21"/>
          <w:lang w:eastAsia="zh-CN"/>
        </w:rPr>
      </w:pPr>
      <w:r>
        <w:rPr>
          <w:rFonts w:ascii="宋体" w:hAnsi="宋体" w:cs="宋体" w:hint="eastAsia"/>
          <w:sz w:val="21"/>
          <w:szCs w:val="21"/>
          <w:lang w:eastAsia="zh-CN"/>
        </w:rPr>
        <w:t>【条文说明】本条文</w:t>
      </w:r>
      <w:r>
        <w:rPr>
          <w:rFonts w:ascii="宋体" w:hAnsi="宋体" w:cs="宋体"/>
          <w:sz w:val="21"/>
          <w:szCs w:val="21"/>
          <w:lang w:eastAsia="zh-CN"/>
        </w:rPr>
        <w:t>规定</w:t>
      </w:r>
      <w:r>
        <w:rPr>
          <w:rFonts w:ascii="宋体" w:hAnsi="宋体" w:cs="宋体" w:hint="eastAsia"/>
          <w:sz w:val="21"/>
          <w:szCs w:val="21"/>
          <w:lang w:eastAsia="zh-CN"/>
        </w:rPr>
        <w:t>装配式</w:t>
      </w:r>
      <w:r>
        <w:rPr>
          <w:rFonts w:ascii="宋体" w:hAnsi="宋体" w:cs="宋体"/>
          <w:sz w:val="21"/>
          <w:szCs w:val="21"/>
          <w:lang w:eastAsia="zh-CN"/>
        </w:rPr>
        <w:t>建筑项目</w:t>
      </w:r>
      <w:r>
        <w:rPr>
          <w:rFonts w:ascii="宋体" w:hAnsi="宋体" w:cs="宋体"/>
          <w:sz w:val="21"/>
          <w:szCs w:val="21"/>
          <w:lang w:eastAsia="zh-CN"/>
        </w:rPr>
        <w:t>BIM</w:t>
      </w:r>
      <w:r>
        <w:rPr>
          <w:rFonts w:ascii="宋体" w:hAnsi="宋体" w:cs="宋体"/>
          <w:sz w:val="21"/>
          <w:szCs w:val="21"/>
          <w:lang w:eastAsia="zh-CN"/>
        </w:rPr>
        <w:t>技术应用的内容，</w:t>
      </w:r>
      <w:r>
        <w:rPr>
          <w:rFonts w:ascii="宋体" w:hAnsi="宋体" w:cs="宋体" w:hint="eastAsia"/>
          <w:sz w:val="21"/>
          <w:szCs w:val="21"/>
          <w:lang w:eastAsia="zh-CN"/>
        </w:rPr>
        <w:t>模型应用应根据项目</w:t>
      </w:r>
      <w:r>
        <w:rPr>
          <w:rFonts w:ascii="宋体" w:hAnsi="宋体" w:cs="宋体"/>
          <w:sz w:val="21"/>
          <w:szCs w:val="21"/>
          <w:lang w:eastAsia="zh-CN"/>
        </w:rPr>
        <w:t>实际</w:t>
      </w:r>
      <w:r>
        <w:rPr>
          <w:rFonts w:ascii="宋体" w:hAnsi="宋体" w:cs="宋体" w:hint="eastAsia"/>
          <w:sz w:val="21"/>
          <w:szCs w:val="21"/>
          <w:lang w:eastAsia="zh-CN"/>
        </w:rPr>
        <w:t>阶段在多方协作下相互</w:t>
      </w:r>
      <w:r>
        <w:rPr>
          <w:rFonts w:ascii="宋体" w:hAnsi="宋体" w:cs="宋体"/>
          <w:sz w:val="21"/>
          <w:szCs w:val="21"/>
          <w:lang w:eastAsia="zh-CN"/>
        </w:rPr>
        <w:t>配合完成</w:t>
      </w:r>
      <w:r>
        <w:rPr>
          <w:rFonts w:ascii="宋体" w:hAnsi="宋体" w:cs="宋体" w:hint="eastAsia"/>
          <w:sz w:val="21"/>
          <w:szCs w:val="21"/>
          <w:lang w:eastAsia="zh-CN"/>
        </w:rPr>
        <w:t>。</w:t>
      </w:r>
    </w:p>
    <w:p w:rsidR="004A770C" w:rsidRDefault="00522A38">
      <w:pPr>
        <w:spacing w:after="0" w:line="360" w:lineRule="auto"/>
        <w:outlineLvl w:val="2"/>
        <w:rPr>
          <w:rFonts w:ascii="宋体" w:hAnsi="宋体" w:cs="宋体"/>
          <w:sz w:val="21"/>
          <w:szCs w:val="21"/>
          <w:shd w:val="clear" w:color="auto" w:fill="FFFF00"/>
          <w:lang w:eastAsia="zh-CN"/>
        </w:rPr>
      </w:pPr>
      <w:r>
        <w:rPr>
          <w:b/>
          <w:sz w:val="21"/>
          <w:szCs w:val="21"/>
          <w:lang w:eastAsia="zh-CN"/>
        </w:rPr>
        <w:t>5.3.2</w:t>
      </w:r>
      <w:r>
        <w:rPr>
          <w:rFonts w:asciiTheme="minorEastAsia" w:hAnsiTheme="minorEastAsia" w:cstheme="minorEastAsia"/>
          <w:szCs w:val="21"/>
          <w:lang w:eastAsia="zh-CN"/>
        </w:rPr>
        <w:t xml:space="preserve">  </w:t>
      </w:r>
      <w:r>
        <w:rPr>
          <w:rFonts w:ascii="宋体" w:hAnsi="宋体" w:cs="宋体" w:hint="eastAsia"/>
          <w:sz w:val="21"/>
          <w:szCs w:val="21"/>
          <w:lang w:eastAsia="zh-CN"/>
        </w:rPr>
        <w:t>可视化分析应包含下列内容：</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1    </w:t>
      </w:r>
      <w:r>
        <w:rPr>
          <w:rFonts w:ascii="宋体" w:hAnsi="宋体" w:cs="宋体" w:hint="eastAsia"/>
          <w:sz w:val="21"/>
          <w:szCs w:val="21"/>
          <w:lang w:eastAsia="zh-CN"/>
        </w:rPr>
        <w:t>展示</w:t>
      </w:r>
      <w:r>
        <w:rPr>
          <w:rFonts w:ascii="宋体" w:hAnsi="宋体" w:cs="宋体"/>
          <w:sz w:val="21"/>
          <w:szCs w:val="21"/>
          <w:lang w:eastAsia="zh-CN"/>
        </w:rPr>
        <w:t>预制构件</w:t>
      </w:r>
      <w:r>
        <w:rPr>
          <w:rFonts w:ascii="宋体" w:hAnsi="宋体" w:cs="宋体" w:hint="eastAsia"/>
          <w:sz w:val="21"/>
          <w:szCs w:val="21"/>
          <w:lang w:eastAsia="zh-CN"/>
        </w:rPr>
        <w:t>的组合关系</w:t>
      </w:r>
      <w:r>
        <w:rPr>
          <w:rFonts w:ascii="宋体" w:hAnsi="宋体" w:cs="宋体"/>
          <w:sz w:val="21"/>
          <w:szCs w:val="21"/>
          <w:lang w:eastAsia="zh-CN"/>
        </w:rPr>
        <w:t>、分布、种类</w:t>
      </w:r>
      <w:r>
        <w:rPr>
          <w:rFonts w:ascii="宋体" w:hAnsi="宋体" w:cs="宋体" w:hint="eastAsia"/>
          <w:sz w:val="21"/>
          <w:szCs w:val="21"/>
          <w:lang w:eastAsia="zh-CN"/>
        </w:rPr>
        <w:t>及</w:t>
      </w:r>
      <w:r>
        <w:rPr>
          <w:rFonts w:ascii="宋体" w:hAnsi="宋体" w:cs="宋体"/>
          <w:sz w:val="21"/>
          <w:szCs w:val="21"/>
          <w:lang w:eastAsia="zh-CN"/>
        </w:rPr>
        <w:t>数量</w:t>
      </w:r>
      <w:r>
        <w:rPr>
          <w:rFonts w:ascii="宋体" w:hAnsi="宋体" w:cs="宋体" w:hint="eastAsia"/>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2    </w:t>
      </w:r>
      <w:r>
        <w:rPr>
          <w:rFonts w:ascii="宋体" w:hAnsi="宋体" w:cs="宋体" w:hint="eastAsia"/>
          <w:sz w:val="21"/>
          <w:szCs w:val="21"/>
          <w:lang w:eastAsia="zh-CN"/>
        </w:rPr>
        <w:t>展示集成厨房、</w:t>
      </w:r>
      <w:r>
        <w:rPr>
          <w:rFonts w:ascii="宋体" w:hAnsi="宋体" w:cs="宋体"/>
          <w:sz w:val="21"/>
          <w:szCs w:val="21"/>
          <w:lang w:eastAsia="zh-CN"/>
        </w:rPr>
        <w:t>集成卫生间</w:t>
      </w:r>
      <w:r>
        <w:rPr>
          <w:rFonts w:ascii="宋体" w:hAnsi="宋体" w:cs="宋体" w:hint="eastAsia"/>
          <w:sz w:val="21"/>
          <w:szCs w:val="21"/>
          <w:lang w:eastAsia="zh-CN"/>
        </w:rPr>
        <w:t>的形式</w:t>
      </w:r>
      <w:r>
        <w:rPr>
          <w:rFonts w:ascii="宋体" w:hAnsi="宋体" w:cs="宋体"/>
          <w:sz w:val="21"/>
          <w:szCs w:val="21"/>
          <w:lang w:eastAsia="zh-CN"/>
        </w:rPr>
        <w:t>、分布、种类</w:t>
      </w:r>
      <w:r>
        <w:rPr>
          <w:rFonts w:ascii="宋体" w:hAnsi="宋体" w:cs="宋体" w:hint="eastAsia"/>
          <w:sz w:val="21"/>
          <w:szCs w:val="21"/>
          <w:lang w:eastAsia="zh-CN"/>
        </w:rPr>
        <w:t>、</w:t>
      </w:r>
      <w:r>
        <w:rPr>
          <w:rFonts w:ascii="宋体" w:hAnsi="宋体" w:cs="宋体"/>
          <w:sz w:val="21"/>
          <w:szCs w:val="21"/>
          <w:lang w:eastAsia="zh-CN"/>
        </w:rPr>
        <w:t>数量</w:t>
      </w:r>
      <w:r>
        <w:rPr>
          <w:rFonts w:ascii="宋体" w:hAnsi="宋体" w:cs="宋体" w:hint="eastAsia"/>
          <w:sz w:val="21"/>
          <w:szCs w:val="21"/>
          <w:lang w:eastAsia="zh-CN"/>
        </w:rPr>
        <w:t>以及</w:t>
      </w:r>
      <w:r>
        <w:rPr>
          <w:rFonts w:ascii="宋体" w:hAnsi="宋体" w:cs="宋体"/>
          <w:sz w:val="21"/>
          <w:szCs w:val="21"/>
          <w:lang w:eastAsia="zh-CN"/>
        </w:rPr>
        <w:t>与主体建筑的相应关系</w:t>
      </w:r>
      <w:r>
        <w:rPr>
          <w:rFonts w:ascii="宋体" w:hAnsi="宋体" w:cs="宋体" w:hint="eastAsia"/>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3    </w:t>
      </w:r>
      <w:r>
        <w:rPr>
          <w:rFonts w:ascii="宋体" w:hAnsi="宋体" w:cs="宋体" w:hint="eastAsia"/>
          <w:sz w:val="21"/>
          <w:szCs w:val="21"/>
          <w:lang w:eastAsia="zh-CN"/>
        </w:rPr>
        <w:t>展示标准化户型分布</w:t>
      </w:r>
      <w:r>
        <w:rPr>
          <w:rFonts w:ascii="宋体" w:hAnsi="宋体" w:cs="宋体"/>
          <w:sz w:val="21"/>
          <w:szCs w:val="21"/>
          <w:lang w:eastAsia="zh-CN"/>
        </w:rPr>
        <w:t>、种类</w:t>
      </w:r>
      <w:r>
        <w:rPr>
          <w:rFonts w:ascii="宋体" w:hAnsi="宋体" w:cs="宋体" w:hint="eastAsia"/>
          <w:sz w:val="21"/>
          <w:szCs w:val="21"/>
          <w:lang w:eastAsia="zh-CN"/>
        </w:rPr>
        <w:t>及</w:t>
      </w:r>
      <w:r>
        <w:rPr>
          <w:rFonts w:ascii="宋体" w:hAnsi="宋体" w:cs="宋体"/>
          <w:sz w:val="21"/>
          <w:szCs w:val="21"/>
          <w:lang w:eastAsia="zh-CN"/>
        </w:rPr>
        <w:t>数量</w:t>
      </w:r>
      <w:r>
        <w:rPr>
          <w:rFonts w:ascii="宋体" w:hAnsi="宋体" w:cs="宋体" w:hint="eastAsia"/>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4    </w:t>
      </w:r>
      <w:proofErr w:type="gramStart"/>
      <w:r>
        <w:rPr>
          <w:rFonts w:ascii="宋体" w:hAnsi="宋体" w:cs="宋体" w:hint="eastAsia"/>
          <w:sz w:val="21"/>
          <w:szCs w:val="21"/>
          <w:lang w:eastAsia="zh-CN"/>
        </w:rPr>
        <w:t>展示全</w:t>
      </w:r>
      <w:proofErr w:type="gramEnd"/>
      <w:r>
        <w:rPr>
          <w:rFonts w:ascii="宋体" w:hAnsi="宋体" w:cs="宋体" w:hint="eastAsia"/>
          <w:sz w:val="21"/>
          <w:szCs w:val="21"/>
          <w:lang w:eastAsia="zh-CN"/>
        </w:rPr>
        <w:t>装修</w:t>
      </w:r>
      <w:r>
        <w:rPr>
          <w:rFonts w:ascii="宋体" w:hAnsi="宋体" w:cs="宋体"/>
          <w:sz w:val="21"/>
          <w:szCs w:val="21"/>
          <w:lang w:eastAsia="zh-CN"/>
        </w:rPr>
        <w:t>、</w:t>
      </w:r>
      <w:r>
        <w:rPr>
          <w:rFonts w:ascii="宋体" w:hAnsi="宋体" w:cs="宋体" w:hint="eastAsia"/>
          <w:sz w:val="21"/>
          <w:szCs w:val="21"/>
          <w:lang w:eastAsia="zh-CN"/>
        </w:rPr>
        <w:t>机电一体化</w:t>
      </w:r>
      <w:r>
        <w:rPr>
          <w:rFonts w:ascii="宋体" w:hAnsi="宋体" w:cs="宋体"/>
          <w:sz w:val="21"/>
          <w:szCs w:val="21"/>
          <w:lang w:eastAsia="zh-CN"/>
        </w:rPr>
        <w:t>与预制构件的相应关系</w:t>
      </w:r>
      <w:r>
        <w:rPr>
          <w:rFonts w:ascii="宋体" w:hAnsi="宋体" w:cs="宋体" w:hint="eastAsia"/>
          <w:sz w:val="21"/>
          <w:szCs w:val="21"/>
          <w:lang w:eastAsia="zh-CN"/>
        </w:rPr>
        <w:t>；</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5</w:t>
      </w:r>
      <w:r>
        <w:rPr>
          <w:rFonts w:ascii="宋体" w:hAnsi="宋体" w:cs="宋体"/>
          <w:sz w:val="21"/>
          <w:szCs w:val="21"/>
          <w:lang w:eastAsia="zh-CN"/>
        </w:rPr>
        <w:t xml:space="preserve">  </w:t>
      </w:r>
      <w:r>
        <w:rPr>
          <w:rFonts w:ascii="宋体" w:hAnsi="宋体" w:cs="宋体"/>
          <w:sz w:val="21"/>
          <w:szCs w:val="21"/>
          <w:lang w:eastAsia="zh-CN"/>
        </w:rPr>
        <w:t>展示单元式幕墙的形式、与主体建筑及预制构件之间的相应关系</w:t>
      </w:r>
      <w:r>
        <w:rPr>
          <w:rFonts w:ascii="宋体" w:hAnsi="宋体" w:cs="宋体" w:hint="eastAsia"/>
          <w:sz w:val="21"/>
          <w:szCs w:val="21"/>
          <w:lang w:eastAsia="zh-CN"/>
        </w:rPr>
        <w:t>。</w:t>
      </w:r>
    </w:p>
    <w:p w:rsidR="004A770C" w:rsidRDefault="00522A38">
      <w:pPr>
        <w:spacing w:after="0" w:line="360" w:lineRule="auto"/>
        <w:outlineLvl w:val="2"/>
        <w:rPr>
          <w:rFonts w:ascii="宋体" w:hAnsi="宋体" w:cs="宋体"/>
          <w:sz w:val="21"/>
          <w:szCs w:val="21"/>
          <w:lang w:eastAsia="zh-CN"/>
        </w:rPr>
      </w:pPr>
      <w:r>
        <w:rPr>
          <w:b/>
          <w:sz w:val="21"/>
          <w:szCs w:val="21"/>
          <w:lang w:eastAsia="zh-CN"/>
        </w:rPr>
        <w:t>5.3.3</w:t>
      </w:r>
      <w:r>
        <w:rPr>
          <w:rFonts w:asciiTheme="minorEastAsia" w:hAnsiTheme="minorEastAsia" w:cstheme="minorEastAsia"/>
          <w:szCs w:val="21"/>
          <w:lang w:eastAsia="zh-CN"/>
        </w:rPr>
        <w:t xml:space="preserve">  </w:t>
      </w:r>
      <w:r>
        <w:rPr>
          <w:rFonts w:ascii="宋体" w:hAnsi="宋体" w:cs="宋体" w:hint="eastAsia"/>
          <w:sz w:val="21"/>
          <w:szCs w:val="21"/>
          <w:lang w:eastAsia="zh-CN"/>
        </w:rPr>
        <w:t>碰撞检查</w:t>
      </w:r>
      <w:r>
        <w:rPr>
          <w:rFonts w:ascii="宋体" w:hAnsi="宋体" w:cs="宋体"/>
          <w:sz w:val="21"/>
          <w:szCs w:val="21"/>
          <w:lang w:eastAsia="zh-CN"/>
        </w:rPr>
        <w:t>及设计优化</w:t>
      </w:r>
      <w:r>
        <w:rPr>
          <w:rFonts w:ascii="宋体" w:hAnsi="宋体" w:cs="宋体" w:hint="eastAsia"/>
          <w:sz w:val="21"/>
          <w:szCs w:val="21"/>
          <w:lang w:eastAsia="zh-CN"/>
        </w:rPr>
        <w:t>应包含下列内容：</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1</w:t>
      </w:r>
      <w:r>
        <w:rPr>
          <w:rFonts w:ascii="宋体" w:hAnsi="宋体" w:cs="宋体"/>
          <w:b/>
          <w:bCs/>
          <w:sz w:val="21"/>
          <w:szCs w:val="21"/>
          <w:lang w:eastAsia="zh-CN"/>
        </w:rPr>
        <w:t xml:space="preserve"> </w:t>
      </w:r>
      <w:r>
        <w:rPr>
          <w:rFonts w:ascii="宋体" w:hAnsi="宋体" w:cs="宋体"/>
          <w:sz w:val="21"/>
          <w:szCs w:val="21"/>
          <w:lang w:eastAsia="zh-CN"/>
        </w:rPr>
        <w:t xml:space="preserve"> </w:t>
      </w:r>
      <w:r>
        <w:rPr>
          <w:rFonts w:ascii="宋体" w:hAnsi="宋体" w:cs="宋体"/>
          <w:sz w:val="21"/>
          <w:szCs w:val="21"/>
          <w:lang w:eastAsia="zh-CN"/>
        </w:rPr>
        <w:t>土建与</w:t>
      </w:r>
      <w:proofErr w:type="gramStart"/>
      <w:r>
        <w:rPr>
          <w:rFonts w:ascii="宋体" w:hAnsi="宋体" w:cs="宋体"/>
          <w:sz w:val="21"/>
          <w:szCs w:val="21"/>
          <w:lang w:eastAsia="zh-CN"/>
        </w:rPr>
        <w:t>机电</w:t>
      </w:r>
      <w:r>
        <w:rPr>
          <w:rFonts w:ascii="宋体" w:hAnsi="宋体" w:cs="宋体" w:hint="eastAsia"/>
          <w:sz w:val="21"/>
          <w:szCs w:val="21"/>
          <w:lang w:eastAsia="zh-CN"/>
        </w:rPr>
        <w:t>间</w:t>
      </w:r>
      <w:proofErr w:type="gramEnd"/>
      <w:r>
        <w:rPr>
          <w:rFonts w:ascii="宋体" w:hAnsi="宋体" w:cs="宋体" w:hint="eastAsia"/>
          <w:sz w:val="21"/>
          <w:szCs w:val="21"/>
          <w:lang w:eastAsia="zh-CN"/>
        </w:rPr>
        <w:t>的碰撞检查；</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2</w:t>
      </w:r>
      <w:r>
        <w:rPr>
          <w:rFonts w:ascii="宋体" w:hAnsi="宋体" w:cs="宋体"/>
          <w:b/>
          <w:bCs/>
          <w:sz w:val="21"/>
          <w:szCs w:val="21"/>
          <w:lang w:eastAsia="zh-CN"/>
        </w:rPr>
        <w:t xml:space="preserve"> </w:t>
      </w:r>
      <w:r>
        <w:rPr>
          <w:rFonts w:ascii="宋体" w:hAnsi="宋体" w:cs="宋体"/>
          <w:sz w:val="21"/>
          <w:szCs w:val="21"/>
          <w:lang w:eastAsia="zh-CN"/>
        </w:rPr>
        <w:t xml:space="preserve"> </w:t>
      </w:r>
      <w:r>
        <w:rPr>
          <w:rFonts w:ascii="宋体" w:hAnsi="宋体" w:cs="宋体"/>
          <w:sz w:val="21"/>
          <w:szCs w:val="21"/>
          <w:lang w:eastAsia="zh-CN"/>
        </w:rPr>
        <w:t>主体与</w:t>
      </w:r>
      <w:proofErr w:type="gramStart"/>
      <w:r>
        <w:rPr>
          <w:rFonts w:ascii="宋体" w:hAnsi="宋体" w:cs="宋体" w:hint="eastAsia"/>
          <w:sz w:val="21"/>
          <w:szCs w:val="21"/>
          <w:lang w:eastAsia="zh-CN"/>
        </w:rPr>
        <w:t>内装间的</w:t>
      </w:r>
      <w:proofErr w:type="gramEnd"/>
      <w:r>
        <w:rPr>
          <w:rFonts w:ascii="宋体" w:hAnsi="宋体" w:cs="宋体" w:hint="eastAsia"/>
          <w:sz w:val="21"/>
          <w:szCs w:val="21"/>
          <w:lang w:eastAsia="zh-CN"/>
        </w:rPr>
        <w:t>碰撞检查；</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3</w:t>
      </w:r>
      <w:r>
        <w:rPr>
          <w:rFonts w:ascii="宋体" w:hAnsi="宋体" w:cs="宋体"/>
          <w:sz w:val="21"/>
          <w:szCs w:val="21"/>
          <w:lang w:eastAsia="zh-CN"/>
        </w:rPr>
        <w:t xml:space="preserve">  </w:t>
      </w:r>
      <w:r>
        <w:rPr>
          <w:rFonts w:ascii="宋体" w:hAnsi="宋体" w:cs="宋体"/>
          <w:sz w:val="21"/>
          <w:szCs w:val="21"/>
          <w:lang w:eastAsia="zh-CN"/>
        </w:rPr>
        <w:t>预制构件与现浇部分</w:t>
      </w:r>
      <w:r>
        <w:rPr>
          <w:rFonts w:ascii="宋体" w:hAnsi="宋体" w:cs="宋体" w:hint="eastAsia"/>
          <w:sz w:val="21"/>
          <w:szCs w:val="21"/>
          <w:lang w:eastAsia="zh-CN"/>
        </w:rPr>
        <w:t>间的碰撞检查；</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4</w:t>
      </w:r>
      <w:r>
        <w:rPr>
          <w:rFonts w:hAnsi="宋体" w:cs="宋体"/>
          <w:sz w:val="21"/>
          <w:szCs w:val="21"/>
          <w:lang w:eastAsia="zh-CN"/>
        </w:rPr>
        <w:t xml:space="preserve"> </w:t>
      </w:r>
      <w:r>
        <w:rPr>
          <w:rFonts w:ascii="宋体" w:hAnsi="宋体" w:cs="宋体"/>
          <w:sz w:val="21"/>
          <w:szCs w:val="21"/>
          <w:lang w:eastAsia="zh-CN"/>
        </w:rPr>
        <w:t xml:space="preserve"> </w:t>
      </w:r>
      <w:r>
        <w:rPr>
          <w:rFonts w:ascii="宋体" w:hAnsi="宋体" w:cs="宋体"/>
          <w:sz w:val="21"/>
          <w:szCs w:val="21"/>
          <w:lang w:eastAsia="zh-CN"/>
        </w:rPr>
        <w:t>预制构件与预制构件</w:t>
      </w:r>
      <w:r>
        <w:rPr>
          <w:rFonts w:ascii="宋体" w:hAnsi="宋体" w:cs="宋体" w:hint="eastAsia"/>
          <w:sz w:val="21"/>
          <w:szCs w:val="21"/>
          <w:lang w:eastAsia="zh-CN"/>
        </w:rPr>
        <w:t>间的碰撞检查；</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 xml:space="preserve">5 </w:t>
      </w:r>
      <w:r>
        <w:rPr>
          <w:rFonts w:ascii="宋体" w:hAnsi="宋体" w:cs="宋体"/>
          <w:sz w:val="21"/>
          <w:szCs w:val="21"/>
          <w:lang w:eastAsia="zh-CN"/>
        </w:rPr>
        <w:t xml:space="preserve"> </w:t>
      </w:r>
      <w:r>
        <w:rPr>
          <w:rFonts w:ascii="宋体" w:hAnsi="宋体" w:cs="宋体"/>
          <w:sz w:val="21"/>
          <w:szCs w:val="21"/>
          <w:lang w:eastAsia="zh-CN"/>
        </w:rPr>
        <w:t>装配式模板与预制构件</w:t>
      </w:r>
      <w:r>
        <w:rPr>
          <w:rFonts w:ascii="宋体" w:hAnsi="宋体" w:cs="宋体" w:hint="eastAsia"/>
          <w:sz w:val="21"/>
          <w:szCs w:val="21"/>
          <w:lang w:eastAsia="zh-CN"/>
        </w:rPr>
        <w:t>间的碰撞检查；</w:t>
      </w:r>
    </w:p>
    <w:p w:rsidR="004A770C" w:rsidRDefault="00522A38">
      <w:pPr>
        <w:spacing w:after="0" w:line="360" w:lineRule="auto"/>
        <w:ind w:left="420"/>
        <w:rPr>
          <w:rFonts w:ascii="宋体" w:hAnsi="宋体" w:cs="宋体"/>
          <w:sz w:val="21"/>
          <w:szCs w:val="21"/>
          <w:lang w:eastAsia="zh-CN"/>
        </w:rPr>
      </w:pPr>
      <w:r>
        <w:rPr>
          <w:rFonts w:ascii="宋体" w:hAnsi="宋体" w:cs="宋体"/>
          <w:b/>
          <w:bCs/>
          <w:sz w:val="21"/>
          <w:szCs w:val="21"/>
          <w:lang w:eastAsia="zh-CN"/>
        </w:rPr>
        <w:t>6</w:t>
      </w:r>
      <w:r>
        <w:rPr>
          <w:rFonts w:ascii="宋体" w:hAnsi="宋体" w:cs="宋体"/>
          <w:sz w:val="21"/>
          <w:szCs w:val="21"/>
          <w:lang w:eastAsia="zh-CN"/>
        </w:rPr>
        <w:t xml:space="preserve">  </w:t>
      </w:r>
      <w:r>
        <w:rPr>
          <w:rFonts w:ascii="宋体" w:hAnsi="宋体" w:cs="宋体"/>
          <w:sz w:val="21"/>
          <w:szCs w:val="21"/>
          <w:lang w:eastAsia="zh-CN"/>
        </w:rPr>
        <w:t>支撑加固体系碰撞与预制构件间的碰撞检查；</w:t>
      </w:r>
    </w:p>
    <w:p w:rsidR="004A770C" w:rsidRDefault="00522A38">
      <w:pPr>
        <w:spacing w:after="0" w:line="360" w:lineRule="auto"/>
        <w:ind w:left="420"/>
        <w:rPr>
          <w:rFonts w:ascii="宋体" w:hAnsi="宋体" w:cs="宋体"/>
          <w:sz w:val="21"/>
          <w:szCs w:val="21"/>
          <w:lang w:eastAsia="zh-CN"/>
        </w:rPr>
      </w:pPr>
      <w:r>
        <w:rPr>
          <w:rFonts w:ascii="宋体" w:hAnsi="宋体" w:cs="宋体"/>
          <w:b/>
          <w:bCs/>
          <w:sz w:val="21"/>
          <w:szCs w:val="21"/>
          <w:lang w:eastAsia="zh-CN"/>
        </w:rPr>
        <w:t>7</w:t>
      </w:r>
      <w:r>
        <w:rPr>
          <w:rFonts w:ascii="宋体" w:hAnsi="宋体" w:cs="宋体"/>
          <w:sz w:val="21"/>
          <w:szCs w:val="21"/>
          <w:lang w:eastAsia="zh-CN"/>
        </w:rPr>
        <w:t xml:space="preserve">  </w:t>
      </w:r>
      <w:r>
        <w:rPr>
          <w:rFonts w:ascii="宋体" w:hAnsi="宋体" w:cs="宋体" w:hint="eastAsia"/>
          <w:sz w:val="21"/>
          <w:szCs w:val="21"/>
          <w:lang w:eastAsia="zh-CN"/>
        </w:rPr>
        <w:t>支撑加固体系</w:t>
      </w:r>
      <w:r>
        <w:rPr>
          <w:rFonts w:ascii="宋体" w:hAnsi="宋体" w:cs="宋体"/>
          <w:sz w:val="21"/>
          <w:szCs w:val="21"/>
          <w:lang w:eastAsia="zh-CN"/>
        </w:rPr>
        <w:t>与</w:t>
      </w:r>
      <w:r>
        <w:rPr>
          <w:rFonts w:ascii="宋体" w:hAnsi="宋体" w:cs="宋体" w:hint="eastAsia"/>
          <w:sz w:val="21"/>
          <w:szCs w:val="21"/>
          <w:lang w:eastAsia="zh-CN"/>
        </w:rPr>
        <w:t>装配式</w:t>
      </w:r>
      <w:r>
        <w:rPr>
          <w:rFonts w:ascii="宋体" w:hAnsi="宋体" w:cs="宋体"/>
          <w:sz w:val="21"/>
          <w:szCs w:val="21"/>
          <w:lang w:eastAsia="zh-CN"/>
        </w:rPr>
        <w:t>模板间的碰撞检查；</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6</w:t>
      </w:r>
      <w:r>
        <w:rPr>
          <w:rFonts w:ascii="宋体" w:hAnsi="宋体" w:cs="宋体"/>
          <w:sz w:val="21"/>
          <w:szCs w:val="21"/>
          <w:lang w:eastAsia="zh-CN"/>
        </w:rPr>
        <w:t xml:space="preserve">  </w:t>
      </w:r>
      <w:r>
        <w:rPr>
          <w:rFonts w:ascii="宋体" w:hAnsi="宋体" w:cs="宋体"/>
          <w:sz w:val="21"/>
          <w:szCs w:val="21"/>
          <w:lang w:eastAsia="zh-CN"/>
        </w:rPr>
        <w:t>预制构件预留预埋套管</w:t>
      </w:r>
      <w:r>
        <w:rPr>
          <w:rFonts w:ascii="宋体" w:hAnsi="宋体" w:cs="宋体" w:hint="eastAsia"/>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7</w:t>
      </w:r>
      <w:r>
        <w:rPr>
          <w:rFonts w:ascii="宋体" w:hAnsi="宋体" w:cs="宋体"/>
          <w:b/>
          <w:bCs/>
          <w:sz w:val="21"/>
          <w:szCs w:val="21"/>
          <w:lang w:eastAsia="zh-CN"/>
        </w:rPr>
        <w:t xml:space="preserve"> </w:t>
      </w:r>
      <w:r>
        <w:rPr>
          <w:rFonts w:ascii="宋体" w:hAnsi="宋体" w:cs="宋体"/>
          <w:sz w:val="21"/>
          <w:szCs w:val="21"/>
          <w:lang w:eastAsia="zh-CN"/>
        </w:rPr>
        <w:t xml:space="preserve"> </w:t>
      </w:r>
      <w:r>
        <w:rPr>
          <w:rFonts w:ascii="宋体" w:hAnsi="宋体" w:cs="宋体"/>
          <w:sz w:val="21"/>
          <w:szCs w:val="21"/>
          <w:lang w:eastAsia="zh-CN"/>
        </w:rPr>
        <w:t>附着式升降脚手架与建筑外立面</w:t>
      </w:r>
      <w:r>
        <w:rPr>
          <w:rFonts w:ascii="宋体" w:hAnsi="宋体" w:cs="宋体" w:hint="eastAsia"/>
          <w:sz w:val="21"/>
          <w:szCs w:val="21"/>
          <w:lang w:eastAsia="zh-CN"/>
        </w:rPr>
        <w:t>间的碰撞</w:t>
      </w:r>
      <w:r>
        <w:rPr>
          <w:rFonts w:ascii="宋体" w:hAnsi="宋体" w:cs="宋体"/>
          <w:sz w:val="21"/>
          <w:szCs w:val="21"/>
          <w:lang w:eastAsia="zh-CN"/>
        </w:rPr>
        <w:t>检查</w:t>
      </w:r>
      <w:r>
        <w:rPr>
          <w:rFonts w:ascii="宋体" w:hAnsi="宋体" w:cs="宋体" w:hint="eastAsia"/>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 xml:space="preserve">8 </w:t>
      </w:r>
      <w:r>
        <w:rPr>
          <w:rFonts w:ascii="宋体" w:hAnsi="宋体" w:cs="宋体"/>
          <w:sz w:val="21"/>
          <w:szCs w:val="21"/>
          <w:lang w:eastAsia="zh-CN"/>
        </w:rPr>
        <w:t xml:space="preserve"> </w:t>
      </w:r>
      <w:r>
        <w:rPr>
          <w:rFonts w:ascii="宋体" w:hAnsi="宋体" w:cs="宋体"/>
          <w:sz w:val="21"/>
          <w:szCs w:val="21"/>
          <w:lang w:eastAsia="zh-CN"/>
        </w:rPr>
        <w:t>附着式升降脚手架与预制构件</w:t>
      </w:r>
      <w:r>
        <w:rPr>
          <w:rFonts w:ascii="宋体" w:hAnsi="宋体" w:cs="宋体" w:hint="eastAsia"/>
          <w:sz w:val="21"/>
          <w:szCs w:val="21"/>
          <w:lang w:eastAsia="zh-CN"/>
        </w:rPr>
        <w:t>间的碰撞</w:t>
      </w:r>
      <w:r>
        <w:rPr>
          <w:rFonts w:ascii="宋体" w:hAnsi="宋体" w:cs="宋体"/>
          <w:sz w:val="21"/>
          <w:szCs w:val="21"/>
          <w:lang w:eastAsia="zh-CN"/>
        </w:rPr>
        <w:t>检查</w:t>
      </w:r>
      <w:r>
        <w:rPr>
          <w:rFonts w:ascii="宋体" w:hAnsi="宋体" w:cs="宋体" w:hint="eastAsia"/>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9</w:t>
      </w:r>
      <w:r>
        <w:rPr>
          <w:rFonts w:hAnsi="宋体" w:cs="宋体"/>
          <w:sz w:val="21"/>
          <w:szCs w:val="21"/>
          <w:lang w:eastAsia="zh-CN"/>
        </w:rPr>
        <w:t xml:space="preserve"> </w:t>
      </w:r>
      <w:r>
        <w:rPr>
          <w:rFonts w:ascii="宋体" w:hAnsi="宋体" w:cs="宋体"/>
          <w:sz w:val="21"/>
          <w:szCs w:val="21"/>
          <w:lang w:eastAsia="zh-CN"/>
        </w:rPr>
        <w:t xml:space="preserve"> </w:t>
      </w:r>
      <w:r>
        <w:rPr>
          <w:rFonts w:ascii="宋体" w:hAnsi="宋体" w:cs="宋体"/>
          <w:sz w:val="21"/>
          <w:szCs w:val="21"/>
          <w:lang w:eastAsia="zh-CN"/>
        </w:rPr>
        <w:t>附着式升降脚手架与装配式模板</w:t>
      </w:r>
      <w:r>
        <w:rPr>
          <w:rFonts w:ascii="宋体" w:hAnsi="宋体" w:cs="宋体" w:hint="eastAsia"/>
          <w:sz w:val="21"/>
          <w:szCs w:val="21"/>
          <w:lang w:eastAsia="zh-CN"/>
        </w:rPr>
        <w:t>间的碰撞</w:t>
      </w:r>
      <w:r>
        <w:rPr>
          <w:rFonts w:ascii="宋体" w:hAnsi="宋体" w:cs="宋体"/>
          <w:sz w:val="21"/>
          <w:szCs w:val="21"/>
          <w:lang w:eastAsia="zh-CN"/>
        </w:rPr>
        <w:t>检查</w:t>
      </w:r>
      <w:r>
        <w:rPr>
          <w:rFonts w:ascii="宋体" w:hAnsi="宋体" w:cs="宋体" w:hint="eastAsia"/>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 xml:space="preserve">10 </w:t>
      </w:r>
      <w:r>
        <w:rPr>
          <w:rFonts w:ascii="宋体" w:hAnsi="宋体" w:cs="宋体" w:hint="eastAsia"/>
          <w:sz w:val="21"/>
          <w:szCs w:val="21"/>
          <w:lang w:eastAsia="zh-CN"/>
        </w:rPr>
        <w:t>集成卫生间、集成</w:t>
      </w:r>
      <w:r>
        <w:rPr>
          <w:rFonts w:ascii="宋体" w:hAnsi="宋体" w:cs="宋体"/>
          <w:sz w:val="21"/>
          <w:szCs w:val="21"/>
          <w:lang w:eastAsia="zh-CN"/>
        </w:rPr>
        <w:t>厨房</w:t>
      </w:r>
      <w:r>
        <w:rPr>
          <w:rFonts w:ascii="宋体" w:hAnsi="宋体" w:cs="宋体" w:hint="eastAsia"/>
          <w:sz w:val="21"/>
          <w:szCs w:val="21"/>
          <w:lang w:eastAsia="zh-CN"/>
        </w:rPr>
        <w:t>与</w:t>
      </w:r>
      <w:r>
        <w:rPr>
          <w:rFonts w:ascii="宋体" w:hAnsi="宋体" w:cs="宋体"/>
          <w:sz w:val="21"/>
          <w:szCs w:val="21"/>
          <w:lang w:eastAsia="zh-CN"/>
        </w:rPr>
        <w:t>主体间</w:t>
      </w:r>
      <w:r>
        <w:rPr>
          <w:rFonts w:ascii="宋体" w:hAnsi="宋体" w:cs="宋体" w:hint="eastAsia"/>
          <w:sz w:val="21"/>
          <w:szCs w:val="21"/>
          <w:lang w:eastAsia="zh-CN"/>
        </w:rPr>
        <w:t>的碰撞</w:t>
      </w:r>
      <w:r>
        <w:rPr>
          <w:rFonts w:ascii="宋体" w:hAnsi="宋体" w:cs="宋体"/>
          <w:sz w:val="21"/>
          <w:szCs w:val="21"/>
          <w:lang w:eastAsia="zh-CN"/>
        </w:rPr>
        <w:t>检查</w:t>
      </w:r>
      <w:r>
        <w:rPr>
          <w:rFonts w:ascii="宋体" w:hAnsi="宋体" w:cs="宋体" w:hint="eastAsia"/>
          <w:sz w:val="21"/>
          <w:szCs w:val="21"/>
          <w:lang w:eastAsia="zh-CN"/>
        </w:rPr>
        <w:t>及节点</w:t>
      </w:r>
      <w:r>
        <w:rPr>
          <w:rFonts w:ascii="宋体" w:hAnsi="宋体" w:cs="宋体"/>
          <w:sz w:val="21"/>
          <w:szCs w:val="21"/>
          <w:lang w:eastAsia="zh-CN"/>
        </w:rPr>
        <w:t>优化</w:t>
      </w:r>
      <w:r>
        <w:rPr>
          <w:rFonts w:ascii="宋体" w:hAnsi="宋体" w:cs="宋体" w:hint="eastAsia"/>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hAnsi="宋体" w:cs="宋体"/>
          <w:b/>
          <w:bCs/>
          <w:sz w:val="21"/>
          <w:szCs w:val="21"/>
          <w:lang w:eastAsia="zh-CN"/>
        </w:rPr>
        <w:t>11</w:t>
      </w:r>
      <w:r>
        <w:rPr>
          <w:rFonts w:ascii="宋体" w:hAnsi="宋体" w:cs="宋体"/>
          <w:b/>
          <w:bCs/>
          <w:sz w:val="21"/>
          <w:szCs w:val="21"/>
          <w:lang w:eastAsia="zh-CN"/>
        </w:rPr>
        <w:t xml:space="preserve"> </w:t>
      </w:r>
      <w:r>
        <w:rPr>
          <w:rFonts w:ascii="宋体" w:hAnsi="宋体" w:cs="宋体" w:hint="eastAsia"/>
          <w:sz w:val="21"/>
          <w:szCs w:val="21"/>
          <w:lang w:eastAsia="zh-CN"/>
        </w:rPr>
        <w:t>单元式幕墙与</w:t>
      </w:r>
      <w:r>
        <w:rPr>
          <w:rFonts w:ascii="宋体" w:hAnsi="宋体" w:cs="宋体"/>
          <w:sz w:val="21"/>
          <w:szCs w:val="21"/>
          <w:lang w:eastAsia="zh-CN"/>
        </w:rPr>
        <w:t>主体之间</w:t>
      </w:r>
      <w:r>
        <w:rPr>
          <w:rFonts w:ascii="宋体" w:hAnsi="宋体" w:cs="宋体" w:hint="eastAsia"/>
          <w:sz w:val="21"/>
          <w:szCs w:val="21"/>
          <w:lang w:eastAsia="zh-CN"/>
        </w:rPr>
        <w:t>碰撞</w:t>
      </w:r>
      <w:r>
        <w:rPr>
          <w:rFonts w:ascii="宋体" w:hAnsi="宋体" w:cs="宋体"/>
          <w:sz w:val="21"/>
          <w:szCs w:val="21"/>
          <w:lang w:eastAsia="zh-CN"/>
        </w:rPr>
        <w:t>检查</w:t>
      </w:r>
      <w:r>
        <w:rPr>
          <w:rFonts w:ascii="宋体" w:hAnsi="宋体" w:cs="宋体" w:hint="eastAsia"/>
          <w:sz w:val="21"/>
          <w:szCs w:val="21"/>
          <w:lang w:eastAsia="zh-CN"/>
        </w:rPr>
        <w:t>及节点</w:t>
      </w:r>
      <w:r>
        <w:rPr>
          <w:rFonts w:ascii="宋体" w:hAnsi="宋体" w:cs="宋体"/>
          <w:sz w:val="21"/>
          <w:szCs w:val="21"/>
          <w:lang w:eastAsia="zh-CN"/>
        </w:rPr>
        <w:t>优化</w:t>
      </w:r>
      <w:r>
        <w:rPr>
          <w:rFonts w:ascii="宋体" w:hAnsi="宋体" w:cs="宋体" w:hint="eastAsia"/>
          <w:sz w:val="21"/>
          <w:szCs w:val="21"/>
          <w:lang w:eastAsia="zh-CN"/>
        </w:rPr>
        <w:t>。</w:t>
      </w:r>
    </w:p>
    <w:p w:rsidR="004A770C" w:rsidRDefault="00522A38">
      <w:pPr>
        <w:pStyle w:val="3-"/>
        <w:spacing w:after="0" w:line="360" w:lineRule="auto"/>
        <w:rPr>
          <w:shd w:val="clear" w:color="auto" w:fill="FFFF00"/>
          <w:lang w:eastAsia="zh-CN"/>
        </w:rPr>
      </w:pPr>
      <w:r>
        <w:rPr>
          <w:b/>
          <w:lang w:eastAsia="zh-CN"/>
        </w:rPr>
        <w:t>5.3.4</w:t>
      </w:r>
      <w:r>
        <w:rPr>
          <w:rFonts w:asciiTheme="minorEastAsia" w:hAnsiTheme="minorEastAsia" w:cstheme="minorEastAsia"/>
          <w:szCs w:val="21"/>
          <w:lang w:eastAsia="zh-CN"/>
        </w:rPr>
        <w:t xml:space="preserve">  </w:t>
      </w:r>
      <w:r>
        <w:rPr>
          <w:rFonts w:hint="eastAsia"/>
          <w:lang w:eastAsia="zh-CN"/>
        </w:rPr>
        <w:t>施工模拟应包含下列内容：</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r>
        <w:rPr>
          <w:rFonts w:ascii="宋体" w:hAnsi="宋体" w:cs="宋体"/>
          <w:sz w:val="21"/>
          <w:szCs w:val="21"/>
          <w:lang w:eastAsia="zh-CN"/>
        </w:rPr>
        <w:t>预制构件安装</w:t>
      </w:r>
      <w:r>
        <w:rPr>
          <w:rFonts w:ascii="宋体" w:hAnsi="宋体" w:cs="宋体" w:hint="eastAsia"/>
          <w:sz w:val="21"/>
          <w:szCs w:val="21"/>
          <w:lang w:eastAsia="zh-CN"/>
        </w:rPr>
        <w:t>模拟；</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sz w:val="21"/>
          <w:szCs w:val="21"/>
          <w:lang w:eastAsia="zh-CN"/>
        </w:rPr>
        <w:t>2</w:t>
      </w:r>
      <w:r>
        <w:rPr>
          <w:rFonts w:ascii="宋体" w:hAnsi="宋体" w:cs="宋体"/>
          <w:sz w:val="21"/>
          <w:szCs w:val="21"/>
          <w:lang w:eastAsia="zh-CN"/>
        </w:rPr>
        <w:t xml:space="preserve">  </w:t>
      </w:r>
      <w:r>
        <w:rPr>
          <w:rFonts w:ascii="宋体" w:hAnsi="宋体" w:cs="宋体"/>
          <w:sz w:val="21"/>
          <w:szCs w:val="21"/>
          <w:lang w:eastAsia="zh-CN"/>
        </w:rPr>
        <w:t>机电管线安装模拟；</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sz w:val="21"/>
          <w:szCs w:val="21"/>
          <w:lang w:eastAsia="zh-CN"/>
        </w:rPr>
        <w:t>3</w:t>
      </w:r>
      <w:r>
        <w:rPr>
          <w:rFonts w:ascii="宋体" w:hAnsi="宋体" w:cs="宋体"/>
          <w:sz w:val="21"/>
          <w:szCs w:val="21"/>
          <w:lang w:eastAsia="zh-CN"/>
        </w:rPr>
        <w:t xml:space="preserve">  </w:t>
      </w:r>
      <w:r>
        <w:rPr>
          <w:rFonts w:ascii="宋体" w:hAnsi="宋体" w:cs="宋体"/>
          <w:sz w:val="21"/>
          <w:szCs w:val="21"/>
          <w:lang w:eastAsia="zh-CN"/>
        </w:rPr>
        <w:t>集成厨房、集成卫生间</w:t>
      </w:r>
      <w:r>
        <w:rPr>
          <w:rFonts w:ascii="宋体" w:hAnsi="宋体" w:cs="宋体" w:hint="eastAsia"/>
          <w:sz w:val="21"/>
          <w:szCs w:val="21"/>
          <w:lang w:eastAsia="zh-CN"/>
        </w:rPr>
        <w:t>安装模拟；</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sz w:val="21"/>
          <w:szCs w:val="21"/>
          <w:lang w:eastAsia="zh-CN"/>
        </w:rPr>
        <w:t>4</w:t>
      </w:r>
      <w:r>
        <w:rPr>
          <w:rFonts w:ascii="宋体" w:hAnsi="宋体" w:cs="宋体"/>
          <w:sz w:val="21"/>
          <w:szCs w:val="21"/>
          <w:lang w:eastAsia="zh-CN"/>
        </w:rPr>
        <w:t xml:space="preserve">  </w:t>
      </w:r>
      <w:r>
        <w:rPr>
          <w:rFonts w:ascii="宋体" w:hAnsi="宋体" w:cs="宋体"/>
          <w:sz w:val="21"/>
          <w:szCs w:val="21"/>
          <w:lang w:eastAsia="zh-CN"/>
        </w:rPr>
        <w:t>单元式幕墙</w:t>
      </w:r>
      <w:r>
        <w:rPr>
          <w:rFonts w:ascii="宋体" w:hAnsi="宋体" w:cs="宋体" w:hint="eastAsia"/>
          <w:sz w:val="21"/>
          <w:szCs w:val="21"/>
          <w:lang w:eastAsia="zh-CN"/>
        </w:rPr>
        <w:t>安装模拟。</w:t>
      </w:r>
    </w:p>
    <w:p w:rsidR="004A770C" w:rsidRDefault="00522A38">
      <w:pPr>
        <w:spacing w:after="0" w:line="360" w:lineRule="auto"/>
        <w:rPr>
          <w:rFonts w:ascii="宋体" w:hAnsi="宋体" w:cs="宋体"/>
          <w:sz w:val="21"/>
          <w:szCs w:val="21"/>
          <w:lang w:eastAsia="zh-CN"/>
        </w:rPr>
      </w:pPr>
      <w:r>
        <w:rPr>
          <w:rFonts w:ascii="宋体" w:hAnsi="宋体" w:cs="宋体" w:hint="eastAsia"/>
          <w:sz w:val="21"/>
          <w:szCs w:val="21"/>
          <w:lang w:eastAsia="zh-CN"/>
        </w:rPr>
        <w:lastRenderedPageBreak/>
        <w:t>【条文说明】本条</w:t>
      </w:r>
      <w:r>
        <w:rPr>
          <w:rFonts w:ascii="宋体" w:hAnsi="宋体" w:cs="宋体"/>
          <w:sz w:val="21"/>
          <w:szCs w:val="21"/>
          <w:lang w:eastAsia="zh-CN"/>
        </w:rPr>
        <w:t>文规定</w:t>
      </w:r>
      <w:r>
        <w:rPr>
          <w:rFonts w:ascii="宋体" w:hAnsi="宋体" w:cs="宋体" w:hint="eastAsia"/>
          <w:sz w:val="21"/>
          <w:szCs w:val="21"/>
          <w:lang w:eastAsia="zh-CN"/>
        </w:rPr>
        <w:t>了</w:t>
      </w:r>
      <w:r>
        <w:rPr>
          <w:rFonts w:ascii="宋体" w:hAnsi="宋体" w:cs="宋体"/>
          <w:sz w:val="21"/>
          <w:szCs w:val="21"/>
          <w:lang w:eastAsia="zh-CN"/>
        </w:rPr>
        <w:t>设计阶段</w:t>
      </w:r>
      <w:r>
        <w:rPr>
          <w:rFonts w:ascii="宋体" w:hAnsi="宋体" w:cs="宋体" w:hint="eastAsia"/>
          <w:sz w:val="21"/>
          <w:szCs w:val="21"/>
          <w:lang w:eastAsia="zh-CN"/>
        </w:rPr>
        <w:t>装配式</w:t>
      </w:r>
      <w:r>
        <w:rPr>
          <w:rFonts w:ascii="宋体" w:hAnsi="宋体" w:cs="宋体"/>
          <w:sz w:val="21"/>
          <w:szCs w:val="21"/>
          <w:lang w:eastAsia="zh-CN"/>
        </w:rPr>
        <w:t>建筑</w:t>
      </w:r>
      <w:r>
        <w:rPr>
          <w:rFonts w:ascii="宋体" w:hAnsi="宋体" w:cs="宋体"/>
          <w:sz w:val="21"/>
          <w:szCs w:val="21"/>
          <w:lang w:eastAsia="zh-CN"/>
        </w:rPr>
        <w:t>BIM</w:t>
      </w:r>
      <w:r>
        <w:rPr>
          <w:rFonts w:ascii="宋体" w:hAnsi="宋体" w:cs="宋体"/>
          <w:sz w:val="21"/>
          <w:szCs w:val="21"/>
          <w:lang w:eastAsia="zh-CN"/>
        </w:rPr>
        <w:t>技术应用中</w:t>
      </w:r>
      <w:r>
        <w:rPr>
          <w:rFonts w:ascii="宋体" w:hAnsi="宋体" w:cs="宋体" w:hint="eastAsia"/>
          <w:sz w:val="21"/>
          <w:szCs w:val="21"/>
          <w:lang w:eastAsia="zh-CN"/>
        </w:rPr>
        <w:t>施工模拟</w:t>
      </w:r>
      <w:r>
        <w:rPr>
          <w:rFonts w:ascii="宋体" w:hAnsi="宋体" w:cs="宋体"/>
          <w:sz w:val="21"/>
          <w:szCs w:val="21"/>
          <w:lang w:eastAsia="zh-CN"/>
        </w:rPr>
        <w:t>一项所包含的内容。</w:t>
      </w:r>
      <w:r>
        <w:rPr>
          <w:rFonts w:ascii="宋体" w:hAnsi="宋体" w:cs="宋体"/>
          <w:sz w:val="21"/>
          <w:szCs w:val="21"/>
          <w:lang w:eastAsia="zh-CN"/>
        </w:rPr>
        <w:t xml:space="preserve"> </w:t>
      </w:r>
      <w:r>
        <w:rPr>
          <w:rFonts w:ascii="宋体" w:hAnsi="宋体" w:cs="宋体"/>
          <w:sz w:val="21"/>
          <w:szCs w:val="21"/>
          <w:lang w:eastAsia="zh-CN"/>
        </w:rPr>
        <w:t>设计阶段施工模拟主要验证设计可行性，应能</w:t>
      </w:r>
      <w:r>
        <w:rPr>
          <w:rFonts w:ascii="宋体" w:hAnsi="宋体" w:cs="宋体" w:hint="eastAsia"/>
          <w:sz w:val="21"/>
          <w:szCs w:val="21"/>
          <w:lang w:eastAsia="zh-CN"/>
        </w:rPr>
        <w:t>展示装配式</w:t>
      </w:r>
      <w:r>
        <w:rPr>
          <w:rFonts w:ascii="宋体" w:hAnsi="宋体" w:cs="宋体"/>
          <w:sz w:val="21"/>
          <w:szCs w:val="21"/>
          <w:lang w:eastAsia="zh-CN"/>
        </w:rPr>
        <w:t>项目</w:t>
      </w:r>
      <w:r>
        <w:rPr>
          <w:rFonts w:ascii="宋体" w:hAnsi="宋体" w:cs="宋体" w:hint="eastAsia"/>
          <w:sz w:val="21"/>
          <w:szCs w:val="21"/>
          <w:lang w:eastAsia="zh-CN"/>
        </w:rPr>
        <w:t>整体</w:t>
      </w:r>
      <w:r>
        <w:rPr>
          <w:rFonts w:ascii="宋体" w:hAnsi="宋体" w:cs="宋体"/>
          <w:sz w:val="21"/>
          <w:szCs w:val="21"/>
          <w:lang w:eastAsia="zh-CN"/>
        </w:rPr>
        <w:t>施工</w:t>
      </w:r>
      <w:r>
        <w:rPr>
          <w:rFonts w:ascii="宋体" w:hAnsi="宋体" w:cs="宋体" w:hint="eastAsia"/>
          <w:sz w:val="21"/>
          <w:szCs w:val="21"/>
          <w:lang w:eastAsia="zh-CN"/>
        </w:rPr>
        <w:t>工艺</w:t>
      </w:r>
      <w:r>
        <w:rPr>
          <w:rFonts w:ascii="宋体" w:hAnsi="宋体" w:cs="宋体"/>
          <w:sz w:val="21"/>
          <w:szCs w:val="21"/>
          <w:lang w:eastAsia="zh-CN"/>
        </w:rPr>
        <w:t>，</w:t>
      </w:r>
      <w:r>
        <w:rPr>
          <w:rFonts w:ascii="宋体" w:hAnsi="宋体" w:cs="宋体" w:hint="eastAsia"/>
          <w:sz w:val="21"/>
          <w:szCs w:val="21"/>
          <w:lang w:eastAsia="zh-CN"/>
        </w:rPr>
        <w:t>且</w:t>
      </w:r>
      <w:r>
        <w:rPr>
          <w:rFonts w:ascii="宋体" w:hAnsi="宋体" w:cs="宋体"/>
          <w:sz w:val="21"/>
          <w:szCs w:val="21"/>
          <w:lang w:eastAsia="zh-CN"/>
        </w:rPr>
        <w:t>应</w:t>
      </w:r>
      <w:r>
        <w:rPr>
          <w:rFonts w:ascii="宋体" w:hAnsi="宋体" w:cs="宋体" w:hint="eastAsia"/>
          <w:sz w:val="21"/>
          <w:szCs w:val="21"/>
          <w:lang w:eastAsia="zh-CN"/>
        </w:rPr>
        <w:t>展示</w:t>
      </w:r>
      <w:r>
        <w:rPr>
          <w:rFonts w:ascii="宋体" w:hAnsi="宋体" w:cs="宋体"/>
          <w:sz w:val="21"/>
          <w:szCs w:val="21"/>
          <w:lang w:eastAsia="zh-CN"/>
        </w:rPr>
        <w:t>预制构件</w:t>
      </w:r>
      <w:r>
        <w:rPr>
          <w:rFonts w:ascii="宋体" w:hAnsi="宋体" w:cs="宋体" w:hint="eastAsia"/>
          <w:sz w:val="21"/>
          <w:szCs w:val="21"/>
          <w:lang w:eastAsia="zh-CN"/>
        </w:rPr>
        <w:t>、</w:t>
      </w:r>
      <w:r>
        <w:rPr>
          <w:rFonts w:ascii="宋体" w:hAnsi="宋体" w:cs="宋体"/>
          <w:sz w:val="21"/>
          <w:szCs w:val="21"/>
          <w:lang w:eastAsia="zh-CN"/>
        </w:rPr>
        <w:t>部品部件</w:t>
      </w:r>
      <w:r>
        <w:rPr>
          <w:rFonts w:ascii="宋体" w:hAnsi="宋体" w:cs="宋体" w:hint="eastAsia"/>
          <w:sz w:val="21"/>
          <w:szCs w:val="21"/>
          <w:lang w:eastAsia="zh-CN"/>
        </w:rPr>
        <w:t>安装</w:t>
      </w:r>
      <w:r>
        <w:rPr>
          <w:rFonts w:ascii="宋体" w:hAnsi="宋体" w:cs="宋体"/>
          <w:sz w:val="21"/>
          <w:szCs w:val="21"/>
          <w:lang w:eastAsia="zh-CN"/>
        </w:rPr>
        <w:t>工序</w:t>
      </w:r>
      <w:r>
        <w:rPr>
          <w:rFonts w:ascii="宋体" w:hAnsi="宋体" w:cs="宋体" w:hint="eastAsia"/>
          <w:sz w:val="21"/>
          <w:szCs w:val="21"/>
          <w:lang w:eastAsia="zh-CN"/>
        </w:rPr>
        <w:t>。</w:t>
      </w:r>
    </w:p>
    <w:p w:rsidR="004A770C" w:rsidRDefault="00522A38">
      <w:pPr>
        <w:pStyle w:val="3-"/>
        <w:spacing w:after="0" w:line="360" w:lineRule="auto"/>
        <w:rPr>
          <w:shd w:val="clear" w:color="auto" w:fill="FFFF00"/>
          <w:lang w:eastAsia="zh-CN"/>
        </w:rPr>
      </w:pPr>
      <w:r>
        <w:rPr>
          <w:rFonts w:asciiTheme="majorHAnsi" w:hAnsiTheme="majorHAnsi" w:cstheme="majorHAnsi"/>
          <w:b/>
          <w:lang w:eastAsia="zh-CN"/>
        </w:rPr>
        <w:t>5.3.5</w:t>
      </w:r>
      <w:r>
        <w:rPr>
          <w:rFonts w:asciiTheme="minorEastAsia" w:hAnsiTheme="minorEastAsia" w:cstheme="minorEastAsia"/>
          <w:szCs w:val="21"/>
          <w:lang w:eastAsia="zh-CN"/>
        </w:rPr>
        <w:t xml:space="preserve">  </w:t>
      </w:r>
      <w:r>
        <w:rPr>
          <w:rFonts w:hint="eastAsia"/>
          <w:lang w:eastAsia="zh-CN"/>
        </w:rPr>
        <w:t>装配式</w:t>
      </w:r>
      <w:r>
        <w:rPr>
          <w:lang w:eastAsia="zh-CN"/>
        </w:rPr>
        <w:t>专项计算</w:t>
      </w:r>
      <w:r>
        <w:rPr>
          <w:rFonts w:hint="eastAsia"/>
          <w:lang w:eastAsia="zh-CN"/>
        </w:rPr>
        <w:t>应根据</w:t>
      </w:r>
      <w:r>
        <w:rPr>
          <w:lang w:eastAsia="zh-CN"/>
        </w:rPr>
        <w:t>模型</w:t>
      </w:r>
      <w:r>
        <w:rPr>
          <w:rFonts w:hint="eastAsia"/>
          <w:lang w:eastAsia="zh-CN"/>
        </w:rPr>
        <w:t>输出相关计算数据、表格等，且应包含下列</w:t>
      </w:r>
      <w:r>
        <w:rPr>
          <w:lang w:eastAsia="zh-CN"/>
        </w:rPr>
        <w:t>内容：</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r>
        <w:rPr>
          <w:rFonts w:ascii="宋体" w:hAnsi="宋体" w:cs="宋体"/>
          <w:sz w:val="21"/>
          <w:szCs w:val="21"/>
          <w:lang w:eastAsia="zh-CN"/>
        </w:rPr>
        <w:t>户型面积、高度、</w:t>
      </w:r>
      <w:r>
        <w:rPr>
          <w:rFonts w:ascii="宋体" w:hAnsi="宋体" w:cs="宋体" w:hint="eastAsia"/>
          <w:sz w:val="21"/>
          <w:szCs w:val="21"/>
          <w:lang w:eastAsia="zh-CN"/>
        </w:rPr>
        <w:t>数量等，单一</w:t>
      </w:r>
      <w:r>
        <w:rPr>
          <w:rFonts w:ascii="宋体" w:hAnsi="宋体" w:cs="宋体"/>
          <w:sz w:val="21"/>
          <w:szCs w:val="21"/>
          <w:lang w:eastAsia="zh-CN"/>
        </w:rPr>
        <w:t>户型应用比例；</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sz w:val="21"/>
          <w:szCs w:val="21"/>
          <w:lang w:eastAsia="zh-CN"/>
        </w:rPr>
        <w:t>2</w:t>
      </w:r>
      <w:r>
        <w:rPr>
          <w:rFonts w:ascii="宋体" w:hAnsi="宋体" w:cs="宋体"/>
          <w:sz w:val="21"/>
          <w:szCs w:val="21"/>
          <w:lang w:eastAsia="zh-CN"/>
        </w:rPr>
        <w:t xml:space="preserve">  </w:t>
      </w:r>
      <w:r>
        <w:rPr>
          <w:rFonts w:ascii="宋体" w:hAnsi="宋体" w:cs="宋体"/>
          <w:sz w:val="21"/>
          <w:szCs w:val="21"/>
          <w:lang w:eastAsia="zh-CN"/>
        </w:rPr>
        <w:t>标准化户型面积、</w:t>
      </w:r>
      <w:r>
        <w:rPr>
          <w:rFonts w:ascii="宋体" w:hAnsi="宋体" w:cs="宋体" w:hint="eastAsia"/>
          <w:sz w:val="21"/>
          <w:szCs w:val="21"/>
          <w:lang w:eastAsia="zh-CN"/>
        </w:rPr>
        <w:t>高度、数量等</w:t>
      </w:r>
      <w:r>
        <w:rPr>
          <w:rFonts w:ascii="宋体" w:hAnsi="宋体" w:cs="宋体"/>
          <w:sz w:val="21"/>
          <w:szCs w:val="21"/>
          <w:lang w:eastAsia="zh-CN"/>
        </w:rPr>
        <w:t>，标准化户型应用比例；</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sz w:val="21"/>
          <w:szCs w:val="21"/>
          <w:lang w:eastAsia="zh-CN"/>
        </w:rPr>
        <w:t>3</w:t>
      </w:r>
      <w:r>
        <w:rPr>
          <w:rFonts w:ascii="宋体" w:hAnsi="宋体" w:cs="宋体"/>
          <w:b/>
          <w:sz w:val="21"/>
          <w:szCs w:val="21"/>
          <w:lang w:eastAsia="zh-CN"/>
        </w:rPr>
        <w:t xml:space="preserve">  </w:t>
      </w:r>
      <w:r>
        <w:rPr>
          <w:rFonts w:ascii="宋体" w:hAnsi="宋体" w:cs="宋体" w:hint="eastAsia"/>
          <w:sz w:val="21"/>
          <w:szCs w:val="21"/>
          <w:lang w:eastAsia="zh-CN"/>
        </w:rPr>
        <w:t>竖向构件</w:t>
      </w:r>
      <w:r>
        <w:rPr>
          <w:rFonts w:ascii="宋体" w:hAnsi="宋体" w:cs="宋体"/>
          <w:sz w:val="21"/>
          <w:szCs w:val="21"/>
          <w:lang w:eastAsia="zh-CN"/>
        </w:rPr>
        <w:t>数量、重量</w:t>
      </w:r>
      <w:r>
        <w:rPr>
          <w:rFonts w:ascii="宋体" w:hAnsi="宋体" w:cs="宋体" w:hint="eastAsia"/>
          <w:sz w:val="21"/>
          <w:szCs w:val="21"/>
          <w:lang w:eastAsia="zh-CN"/>
        </w:rPr>
        <w:t>，体积</w:t>
      </w:r>
      <w:r>
        <w:rPr>
          <w:rFonts w:ascii="宋体" w:hAnsi="宋体" w:cs="宋体"/>
          <w:sz w:val="21"/>
          <w:szCs w:val="21"/>
          <w:lang w:eastAsia="zh-CN"/>
        </w:rPr>
        <w:t>等，</w:t>
      </w:r>
      <w:r>
        <w:rPr>
          <w:rFonts w:ascii="宋体" w:hAnsi="宋体" w:cs="宋体" w:hint="eastAsia"/>
          <w:sz w:val="21"/>
          <w:szCs w:val="21"/>
          <w:lang w:eastAsia="zh-CN"/>
        </w:rPr>
        <w:t>竖向预制构件应用</w:t>
      </w:r>
      <w:r>
        <w:rPr>
          <w:rFonts w:ascii="宋体" w:hAnsi="宋体" w:cs="宋体"/>
          <w:sz w:val="21"/>
          <w:szCs w:val="21"/>
          <w:lang w:eastAsia="zh-CN"/>
        </w:rPr>
        <w:t>比例；</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sz w:val="21"/>
          <w:szCs w:val="21"/>
          <w:lang w:eastAsia="zh-CN"/>
        </w:rPr>
        <w:t>4</w:t>
      </w:r>
      <w:r>
        <w:rPr>
          <w:rFonts w:ascii="宋体" w:hAnsi="宋体" w:cs="宋体"/>
          <w:b/>
          <w:sz w:val="21"/>
          <w:szCs w:val="21"/>
          <w:lang w:eastAsia="zh-CN"/>
        </w:rPr>
        <w:t xml:space="preserve">  </w:t>
      </w:r>
      <w:r>
        <w:rPr>
          <w:rFonts w:ascii="宋体" w:hAnsi="宋体" w:cs="宋体" w:hint="eastAsia"/>
          <w:sz w:val="21"/>
          <w:szCs w:val="21"/>
          <w:lang w:eastAsia="zh-CN"/>
        </w:rPr>
        <w:t>水平</w:t>
      </w:r>
      <w:r>
        <w:rPr>
          <w:rFonts w:ascii="宋体" w:hAnsi="宋体" w:cs="宋体"/>
          <w:sz w:val="21"/>
          <w:szCs w:val="21"/>
          <w:lang w:eastAsia="zh-CN"/>
        </w:rPr>
        <w:t>构件数量、水平投影面积等，水平</w:t>
      </w:r>
      <w:r>
        <w:rPr>
          <w:rFonts w:ascii="宋体" w:hAnsi="宋体" w:cs="宋体" w:hint="eastAsia"/>
          <w:sz w:val="21"/>
          <w:szCs w:val="21"/>
          <w:lang w:eastAsia="zh-CN"/>
        </w:rPr>
        <w:t>预制</w:t>
      </w:r>
      <w:r>
        <w:rPr>
          <w:rFonts w:ascii="宋体" w:hAnsi="宋体" w:cs="宋体"/>
          <w:sz w:val="21"/>
          <w:szCs w:val="21"/>
          <w:lang w:eastAsia="zh-CN"/>
        </w:rPr>
        <w:t>构件</w:t>
      </w:r>
      <w:r>
        <w:rPr>
          <w:rFonts w:ascii="宋体" w:hAnsi="宋体" w:cs="宋体" w:hint="eastAsia"/>
          <w:sz w:val="21"/>
          <w:szCs w:val="21"/>
          <w:lang w:eastAsia="zh-CN"/>
        </w:rPr>
        <w:t>应用</w:t>
      </w:r>
      <w:r>
        <w:rPr>
          <w:rFonts w:ascii="宋体" w:hAnsi="宋体" w:cs="宋体"/>
          <w:sz w:val="21"/>
          <w:szCs w:val="21"/>
          <w:lang w:eastAsia="zh-CN"/>
        </w:rPr>
        <w:t>比例；</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5    </w:t>
      </w:r>
      <w:r>
        <w:rPr>
          <w:rFonts w:ascii="宋体" w:hAnsi="宋体" w:cs="宋体" w:hint="eastAsia"/>
          <w:sz w:val="21"/>
          <w:szCs w:val="21"/>
          <w:lang w:eastAsia="zh-CN"/>
        </w:rPr>
        <w:t>外墙长度</w:t>
      </w:r>
      <w:r>
        <w:rPr>
          <w:rFonts w:ascii="宋体" w:hAnsi="宋体" w:cs="宋体"/>
          <w:sz w:val="21"/>
          <w:szCs w:val="21"/>
          <w:lang w:eastAsia="zh-CN"/>
        </w:rPr>
        <w:t>，</w:t>
      </w:r>
      <w:r>
        <w:rPr>
          <w:rFonts w:ascii="宋体" w:hAnsi="宋体" w:cs="宋体" w:hint="eastAsia"/>
          <w:sz w:val="21"/>
          <w:szCs w:val="21"/>
          <w:lang w:eastAsia="zh-CN"/>
        </w:rPr>
        <w:t>外墙非砌筑、免抹灰长度，外墙非砌筑、免抹灰</w:t>
      </w:r>
      <w:r>
        <w:rPr>
          <w:rFonts w:ascii="宋体" w:hAnsi="宋体" w:cs="宋体"/>
          <w:sz w:val="21"/>
          <w:szCs w:val="21"/>
          <w:lang w:eastAsia="zh-CN"/>
        </w:rPr>
        <w:t>比例；</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6    </w:t>
      </w:r>
      <w:r>
        <w:rPr>
          <w:rFonts w:ascii="宋体" w:hAnsi="宋体" w:cs="宋体" w:hint="eastAsia"/>
          <w:sz w:val="21"/>
          <w:szCs w:val="21"/>
          <w:lang w:eastAsia="zh-CN"/>
        </w:rPr>
        <w:t>内墙长度</w:t>
      </w:r>
      <w:r>
        <w:rPr>
          <w:rFonts w:ascii="宋体" w:hAnsi="宋体" w:cs="宋体"/>
          <w:sz w:val="21"/>
          <w:szCs w:val="21"/>
          <w:lang w:eastAsia="zh-CN"/>
        </w:rPr>
        <w:t>，</w:t>
      </w:r>
      <w:r>
        <w:rPr>
          <w:rFonts w:ascii="宋体" w:hAnsi="宋体" w:cs="宋体" w:hint="eastAsia"/>
          <w:sz w:val="21"/>
          <w:szCs w:val="21"/>
          <w:lang w:eastAsia="zh-CN"/>
        </w:rPr>
        <w:t>内墙非砌筑、免抹灰长度</w:t>
      </w:r>
      <w:r>
        <w:rPr>
          <w:rFonts w:ascii="宋体" w:hAnsi="宋体" w:cs="宋体"/>
          <w:sz w:val="21"/>
          <w:szCs w:val="21"/>
          <w:lang w:eastAsia="zh-CN"/>
        </w:rPr>
        <w:t>，</w:t>
      </w:r>
      <w:r>
        <w:rPr>
          <w:rFonts w:ascii="宋体" w:hAnsi="宋体" w:cs="宋体" w:hint="eastAsia"/>
          <w:sz w:val="21"/>
          <w:szCs w:val="21"/>
          <w:lang w:eastAsia="zh-CN"/>
        </w:rPr>
        <w:t>内墙非砌筑、免抹灰</w:t>
      </w:r>
      <w:r>
        <w:rPr>
          <w:rFonts w:ascii="宋体" w:hAnsi="宋体" w:cs="宋体"/>
          <w:sz w:val="21"/>
          <w:szCs w:val="21"/>
          <w:lang w:eastAsia="zh-CN"/>
        </w:rPr>
        <w:t>比例；</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7    </w:t>
      </w:r>
      <w:r>
        <w:rPr>
          <w:rFonts w:ascii="宋体" w:hAnsi="宋体" w:cs="宋体" w:hint="eastAsia"/>
          <w:sz w:val="21"/>
          <w:szCs w:val="21"/>
          <w:lang w:eastAsia="zh-CN"/>
        </w:rPr>
        <w:t>主体施工</w:t>
      </w:r>
      <w:proofErr w:type="gramStart"/>
      <w:r>
        <w:rPr>
          <w:rFonts w:ascii="宋体" w:hAnsi="宋体" w:cs="宋体"/>
          <w:sz w:val="21"/>
          <w:szCs w:val="21"/>
          <w:lang w:eastAsia="zh-CN"/>
        </w:rPr>
        <w:t>工</w:t>
      </w:r>
      <w:proofErr w:type="gramEnd"/>
      <w:r>
        <w:rPr>
          <w:rFonts w:ascii="宋体" w:hAnsi="宋体" w:cs="宋体"/>
          <w:sz w:val="21"/>
          <w:szCs w:val="21"/>
          <w:lang w:eastAsia="zh-CN"/>
        </w:rPr>
        <w:t>法、装修与机电、信息化应用、工程总承包模式</w:t>
      </w:r>
      <w:r>
        <w:rPr>
          <w:rFonts w:ascii="宋体" w:hAnsi="宋体" w:cs="宋体" w:hint="eastAsia"/>
          <w:sz w:val="21"/>
          <w:szCs w:val="21"/>
          <w:lang w:eastAsia="zh-CN"/>
        </w:rPr>
        <w:t>等非</w:t>
      </w:r>
      <w:r>
        <w:rPr>
          <w:rFonts w:ascii="宋体" w:hAnsi="宋体" w:cs="宋体"/>
          <w:sz w:val="21"/>
          <w:szCs w:val="21"/>
          <w:lang w:eastAsia="zh-CN"/>
        </w:rPr>
        <w:t>计算数据应</w:t>
      </w:r>
      <w:r>
        <w:rPr>
          <w:rFonts w:ascii="宋体" w:hAnsi="宋体" w:cs="宋体" w:hint="eastAsia"/>
          <w:sz w:val="21"/>
          <w:szCs w:val="21"/>
          <w:lang w:eastAsia="zh-CN"/>
        </w:rPr>
        <w:t>满足人工输入</w:t>
      </w:r>
      <w:r>
        <w:rPr>
          <w:rFonts w:ascii="宋体" w:hAnsi="宋体" w:cs="宋体"/>
          <w:sz w:val="21"/>
          <w:szCs w:val="21"/>
          <w:lang w:eastAsia="zh-CN"/>
        </w:rPr>
        <w:t>；</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8    </w:t>
      </w:r>
      <w:r>
        <w:rPr>
          <w:rFonts w:ascii="宋体" w:hAnsi="宋体" w:cs="宋体" w:hint="eastAsia"/>
          <w:sz w:val="21"/>
          <w:szCs w:val="21"/>
          <w:lang w:eastAsia="zh-CN"/>
        </w:rPr>
        <w:t>输出表格应与</w:t>
      </w:r>
      <w:r>
        <w:rPr>
          <w:rFonts w:ascii="宋体" w:hAnsi="宋体" w:cs="宋体"/>
          <w:sz w:val="21"/>
          <w:szCs w:val="21"/>
          <w:lang w:eastAsia="zh-CN"/>
        </w:rPr>
        <w:t>《</w:t>
      </w:r>
      <w:r>
        <w:rPr>
          <w:rFonts w:ascii="宋体" w:hAnsi="宋体" w:cs="宋体" w:hint="eastAsia"/>
          <w:sz w:val="21"/>
          <w:szCs w:val="21"/>
          <w:lang w:eastAsia="zh-CN"/>
        </w:rPr>
        <w:t>深圳市装配式建筑设计阶段评分表</w:t>
      </w:r>
      <w:r>
        <w:rPr>
          <w:rFonts w:ascii="宋体" w:hAnsi="宋体" w:cs="宋体"/>
          <w:sz w:val="21"/>
          <w:szCs w:val="21"/>
          <w:lang w:eastAsia="zh-CN"/>
        </w:rPr>
        <w:t>》</w:t>
      </w:r>
      <w:r>
        <w:rPr>
          <w:rFonts w:ascii="宋体" w:hAnsi="宋体" w:cs="宋体" w:hint="eastAsia"/>
          <w:sz w:val="21"/>
          <w:szCs w:val="21"/>
          <w:lang w:eastAsia="zh-CN"/>
        </w:rPr>
        <w:t>一致。</w:t>
      </w:r>
    </w:p>
    <w:p w:rsidR="004A770C" w:rsidRDefault="00522A38">
      <w:pPr>
        <w:spacing w:line="360" w:lineRule="auto"/>
        <w:rPr>
          <w:rFonts w:ascii="宋体" w:hAnsi="宋体" w:cs="宋体"/>
          <w:sz w:val="21"/>
          <w:szCs w:val="21"/>
          <w:lang w:eastAsia="zh-CN"/>
        </w:rPr>
      </w:pPr>
      <w:r>
        <w:rPr>
          <w:rFonts w:ascii="宋体" w:hAnsi="宋体" w:cs="宋体" w:hint="eastAsia"/>
          <w:sz w:val="21"/>
          <w:szCs w:val="21"/>
          <w:lang w:eastAsia="zh-CN"/>
        </w:rPr>
        <w:t>【条文说明】具体内容按照</w:t>
      </w:r>
      <w:r>
        <w:rPr>
          <w:rFonts w:ascii="宋体" w:hAnsi="宋体" w:cs="宋体"/>
          <w:sz w:val="21"/>
          <w:szCs w:val="21"/>
          <w:lang w:eastAsia="zh-CN"/>
        </w:rPr>
        <w:t>13</w:t>
      </w:r>
      <w:r>
        <w:rPr>
          <w:rFonts w:ascii="宋体" w:hAnsi="宋体" w:cs="宋体" w:hint="eastAsia"/>
          <w:sz w:val="21"/>
          <w:szCs w:val="21"/>
          <w:lang w:eastAsia="zh-CN"/>
        </w:rPr>
        <w:t>号文执行</w:t>
      </w:r>
      <w:r>
        <w:rPr>
          <w:rFonts w:ascii="宋体" w:hAnsi="宋体" w:cs="宋体"/>
          <w:sz w:val="21"/>
          <w:szCs w:val="21"/>
          <w:lang w:eastAsia="zh-CN"/>
        </w:rPr>
        <w:br w:type="page"/>
      </w:r>
    </w:p>
    <w:p w:rsidR="004A770C" w:rsidRDefault="00522A38">
      <w:pPr>
        <w:pStyle w:val="1"/>
        <w:spacing w:before="200" w:line="360" w:lineRule="auto"/>
        <w:jc w:val="center"/>
        <w:rPr>
          <w:rFonts w:ascii="黑体" w:eastAsia="黑体" w:hAnsi="黑体" w:cs="黑体"/>
          <w:lang w:eastAsia="zh-CN"/>
        </w:rPr>
      </w:pPr>
      <w:bookmarkStart w:id="16" w:name="_Toc15638359"/>
      <w:r>
        <w:rPr>
          <w:rFonts w:ascii="黑体" w:eastAsia="黑体" w:hAnsi="黑体" w:cs="黑体"/>
          <w:lang w:eastAsia="zh-CN"/>
        </w:rPr>
        <w:lastRenderedPageBreak/>
        <w:t>6</w:t>
      </w:r>
      <w:r>
        <w:rPr>
          <w:rFonts w:ascii="黑体" w:eastAsia="黑体" w:hAnsi="黑体" w:cs="黑体" w:hint="eastAsia"/>
          <w:lang w:eastAsia="zh-CN"/>
        </w:rPr>
        <w:t xml:space="preserve">   </w:t>
      </w:r>
      <w:r>
        <w:rPr>
          <w:rFonts w:ascii="黑体" w:eastAsia="黑体" w:hAnsi="黑体" w:cs="黑体" w:hint="eastAsia"/>
          <w:b w:val="0"/>
          <w:bCs w:val="0"/>
          <w:lang w:eastAsia="zh-CN"/>
        </w:rPr>
        <w:t>生产阶段</w:t>
      </w:r>
      <w:bookmarkEnd w:id="16"/>
    </w:p>
    <w:p w:rsidR="004A770C" w:rsidRDefault="00522A38">
      <w:pPr>
        <w:pStyle w:val="2"/>
        <w:spacing w:line="360" w:lineRule="auto"/>
        <w:jc w:val="center"/>
        <w:rPr>
          <w:rFonts w:ascii="黑体" w:eastAsia="黑体" w:hAnsi="黑体" w:cs="黑体"/>
          <w:lang w:eastAsia="zh-CN"/>
        </w:rPr>
      </w:pPr>
      <w:bookmarkStart w:id="17" w:name="_Toc15638360"/>
      <w:r>
        <w:rPr>
          <w:rFonts w:ascii="黑体" w:eastAsia="黑体" w:hAnsi="黑体" w:cs="黑体"/>
          <w:szCs w:val="21"/>
          <w:lang w:eastAsia="zh-CN"/>
        </w:rPr>
        <w:t>6.1</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一般要求</w:t>
      </w:r>
      <w:bookmarkEnd w:id="17"/>
    </w:p>
    <w:p w:rsidR="004A770C" w:rsidRDefault="00522A38">
      <w:pPr>
        <w:pStyle w:val="3-"/>
        <w:spacing w:after="0" w:line="360" w:lineRule="auto"/>
        <w:rPr>
          <w:lang w:eastAsia="zh-CN"/>
        </w:rPr>
      </w:pPr>
      <w:r>
        <w:rPr>
          <w:rFonts w:asciiTheme="majorHAnsi"/>
          <w:b/>
          <w:bCs/>
          <w:lang w:eastAsia="zh-CN"/>
        </w:rPr>
        <w:t>6.1.1</w:t>
      </w:r>
      <w:r>
        <w:rPr>
          <w:rFonts w:asciiTheme="minorEastAsia" w:hAnsiTheme="minorEastAsia" w:cstheme="minorEastAsia"/>
          <w:szCs w:val="21"/>
          <w:lang w:eastAsia="zh-CN"/>
        </w:rPr>
        <w:t xml:space="preserve">  </w:t>
      </w:r>
      <w:r>
        <w:rPr>
          <w:rFonts w:hint="eastAsia"/>
          <w:lang w:eastAsia="zh-CN"/>
        </w:rPr>
        <w:t>生产阶段</w:t>
      </w:r>
      <w:r>
        <w:rPr>
          <w:lang w:eastAsia="zh-CN"/>
        </w:rPr>
        <w:t>BIM</w:t>
      </w:r>
      <w:r>
        <w:rPr>
          <w:rFonts w:hint="eastAsia"/>
          <w:lang w:eastAsia="zh-CN"/>
        </w:rPr>
        <w:t>模型应以设计阶段</w:t>
      </w:r>
      <w:r>
        <w:rPr>
          <w:lang w:eastAsia="zh-CN"/>
        </w:rPr>
        <w:t>BIM</w:t>
      </w:r>
      <w:r>
        <w:rPr>
          <w:rFonts w:hint="eastAsia"/>
          <w:lang w:eastAsia="zh-CN"/>
        </w:rPr>
        <w:t>模型为初始数据来源，并应结合施工阶段</w:t>
      </w:r>
      <w:r>
        <w:rPr>
          <w:lang w:eastAsia="zh-CN"/>
        </w:rPr>
        <w:t>BIM</w:t>
      </w:r>
      <w:r>
        <w:rPr>
          <w:lang w:eastAsia="zh-CN"/>
        </w:rPr>
        <w:t>模型进行深化</w:t>
      </w:r>
      <w:r>
        <w:rPr>
          <w:rFonts w:hint="eastAsia"/>
          <w:lang w:eastAsia="zh-CN"/>
        </w:rPr>
        <w:t>。</w:t>
      </w:r>
    </w:p>
    <w:p w:rsidR="004A770C" w:rsidRDefault="00522A38">
      <w:pPr>
        <w:pStyle w:val="3-"/>
        <w:spacing w:after="0" w:line="360" w:lineRule="auto"/>
        <w:rPr>
          <w:lang w:eastAsia="zh-CN"/>
        </w:rPr>
      </w:pPr>
      <w:r>
        <w:rPr>
          <w:rFonts w:asciiTheme="majorHAnsi"/>
          <w:b/>
          <w:bCs/>
          <w:lang w:eastAsia="zh-CN"/>
        </w:rPr>
        <w:t>6.1.2</w:t>
      </w:r>
      <w:r>
        <w:rPr>
          <w:rFonts w:asciiTheme="minorEastAsia" w:hAnsiTheme="minorEastAsia" w:cstheme="minorEastAsia"/>
          <w:szCs w:val="21"/>
          <w:lang w:eastAsia="zh-CN"/>
        </w:rPr>
        <w:t xml:space="preserve">  </w:t>
      </w:r>
      <w:r>
        <w:rPr>
          <w:rFonts w:hint="eastAsia"/>
          <w:lang w:eastAsia="zh-CN"/>
        </w:rPr>
        <w:t>装配式建筑生产阶段</w:t>
      </w:r>
      <w:r>
        <w:rPr>
          <w:lang w:eastAsia="zh-CN"/>
        </w:rPr>
        <w:t>BIM</w:t>
      </w:r>
      <w:r>
        <w:rPr>
          <w:lang w:eastAsia="zh-CN"/>
        </w:rPr>
        <w:t>技术应</w:t>
      </w:r>
      <w:r>
        <w:rPr>
          <w:rFonts w:hint="eastAsia"/>
          <w:color w:val="000000" w:themeColor="text1"/>
          <w:lang w:eastAsia="zh-CN"/>
        </w:rPr>
        <w:t>用范围</w:t>
      </w:r>
      <w:r>
        <w:rPr>
          <w:rFonts w:hint="eastAsia"/>
          <w:lang w:eastAsia="zh-CN"/>
        </w:rPr>
        <w:t>应包含预制构件、装配式模板与其他标准化部品部件。</w:t>
      </w:r>
    </w:p>
    <w:p w:rsidR="004A770C" w:rsidRDefault="00522A38">
      <w:pPr>
        <w:spacing w:after="0" w:line="360" w:lineRule="auto"/>
        <w:rPr>
          <w:rFonts w:ascii="宋体" w:hAnsi="宋体" w:cs="宋体"/>
          <w:sz w:val="21"/>
          <w:szCs w:val="21"/>
          <w:lang w:eastAsia="zh-CN"/>
        </w:rPr>
      </w:pPr>
      <w:r>
        <w:rPr>
          <w:rFonts w:ascii="宋体" w:hAnsi="宋体" w:cs="宋体" w:hint="eastAsia"/>
          <w:sz w:val="21"/>
          <w:szCs w:val="21"/>
          <w:lang w:eastAsia="zh-CN"/>
        </w:rPr>
        <w:t>【条文说明】</w:t>
      </w:r>
      <w:r>
        <w:rPr>
          <w:rFonts w:ascii="宋体" w:hAnsi="宋体" w:cs="宋体" w:hint="eastAsia"/>
          <w:color w:val="000000" w:themeColor="text1"/>
          <w:sz w:val="21"/>
          <w:szCs w:val="21"/>
          <w:lang w:eastAsia="zh-CN"/>
        </w:rPr>
        <w:t>预制构件、装配式模板和其他标准化部品部件可以</w:t>
      </w:r>
      <w:proofErr w:type="gramStart"/>
      <w:r>
        <w:rPr>
          <w:rFonts w:ascii="宋体" w:hAnsi="宋体" w:cs="宋体" w:hint="eastAsia"/>
          <w:color w:val="000000" w:themeColor="text1"/>
          <w:sz w:val="21"/>
          <w:szCs w:val="21"/>
          <w:lang w:eastAsia="zh-CN"/>
        </w:rPr>
        <w:t>统称为构部件</w:t>
      </w:r>
      <w:proofErr w:type="gramEnd"/>
      <w:r>
        <w:rPr>
          <w:rFonts w:ascii="宋体" w:hAnsi="宋体" w:cs="宋体" w:hint="eastAsia"/>
          <w:color w:val="000000" w:themeColor="text1"/>
          <w:sz w:val="21"/>
          <w:szCs w:val="21"/>
          <w:lang w:eastAsia="zh-CN"/>
        </w:rPr>
        <w:t>。</w:t>
      </w:r>
      <w:r>
        <w:rPr>
          <w:rFonts w:ascii="宋体" w:hAnsi="宋体" w:cs="宋体" w:hint="eastAsia"/>
          <w:sz w:val="21"/>
          <w:szCs w:val="21"/>
          <w:lang w:eastAsia="zh-CN"/>
        </w:rPr>
        <w:t>其他标准化部品部件主要包含集成厨房、集成卫生间、单元式幕墙。</w:t>
      </w:r>
    </w:p>
    <w:p w:rsidR="004A770C" w:rsidRDefault="00522A38">
      <w:pPr>
        <w:pStyle w:val="3-"/>
        <w:spacing w:after="0" w:line="360" w:lineRule="auto"/>
        <w:rPr>
          <w:lang w:eastAsia="zh-CN"/>
        </w:rPr>
      </w:pPr>
      <w:r>
        <w:rPr>
          <w:rFonts w:asciiTheme="minorHAnsi" w:hAnsiTheme="minorHAnsi"/>
          <w:b/>
          <w:bCs/>
          <w:lang w:eastAsia="zh-CN"/>
        </w:rPr>
        <w:t>6.1.3</w:t>
      </w:r>
      <w:r>
        <w:rPr>
          <w:rFonts w:asciiTheme="minorEastAsia" w:hAnsiTheme="minorEastAsia" w:cstheme="minorEastAsia"/>
          <w:szCs w:val="21"/>
          <w:lang w:eastAsia="zh-CN"/>
        </w:rPr>
        <w:t xml:space="preserve">  </w:t>
      </w:r>
      <w:r>
        <w:rPr>
          <w:rFonts w:hint="eastAsia"/>
          <w:lang w:eastAsia="zh-CN"/>
        </w:rPr>
        <w:t>构部件生产前应在收集并复核设计信息和施工资料的基础上进行模型深化，收集的资料应包含下列内容：</w:t>
      </w:r>
    </w:p>
    <w:p w:rsidR="004A770C" w:rsidRDefault="00522A38">
      <w:pPr>
        <w:spacing w:after="0" w:line="360" w:lineRule="auto"/>
        <w:ind w:firstLineChars="200" w:firstLine="422"/>
        <w:rPr>
          <w:rFonts w:ascii="宋体" w:hAnsi="宋体" w:cs="宋体"/>
          <w:color w:val="000000" w:themeColor="text1"/>
          <w:sz w:val="21"/>
          <w:szCs w:val="21"/>
          <w:lang w:eastAsia="zh-CN"/>
        </w:rPr>
      </w:pPr>
      <w:r>
        <w:rPr>
          <w:rFonts w:hAnsi="宋体" w:cs="宋体"/>
          <w:b/>
          <w:bCs/>
          <w:color w:val="000000" w:themeColor="text1"/>
          <w:sz w:val="21"/>
          <w:szCs w:val="21"/>
          <w:lang w:eastAsia="zh-CN"/>
        </w:rPr>
        <w:t xml:space="preserve">1 </w:t>
      </w:r>
      <w:r>
        <w:rPr>
          <w:rFonts w:ascii="宋体" w:hAnsi="宋体" w:cs="宋体" w:hint="eastAsia"/>
          <w:color w:val="000000" w:themeColor="text1"/>
          <w:sz w:val="21"/>
          <w:szCs w:val="21"/>
          <w:lang w:eastAsia="zh-CN"/>
        </w:rPr>
        <w:t xml:space="preserve"> </w:t>
      </w:r>
      <w:r>
        <w:rPr>
          <w:rFonts w:ascii="宋体" w:hAnsi="宋体" w:cs="宋体" w:hint="eastAsia"/>
          <w:color w:val="000000" w:themeColor="text1"/>
          <w:sz w:val="21"/>
          <w:szCs w:val="21"/>
          <w:lang w:eastAsia="zh-CN"/>
        </w:rPr>
        <w:t>设计阶段</w:t>
      </w:r>
      <w:r>
        <w:rPr>
          <w:rFonts w:ascii="宋体" w:hAnsi="宋体" w:cs="宋体"/>
          <w:color w:val="000000" w:themeColor="text1"/>
          <w:sz w:val="21"/>
          <w:szCs w:val="21"/>
          <w:lang w:eastAsia="zh-CN"/>
        </w:rPr>
        <w:t>BIM</w:t>
      </w:r>
      <w:r>
        <w:rPr>
          <w:rFonts w:ascii="宋体" w:hAnsi="宋体" w:cs="宋体" w:hint="eastAsia"/>
          <w:color w:val="000000" w:themeColor="text1"/>
          <w:sz w:val="21"/>
          <w:szCs w:val="21"/>
          <w:lang w:eastAsia="zh-CN"/>
        </w:rPr>
        <w:t>模型及施工相关资料；</w:t>
      </w:r>
    </w:p>
    <w:p w:rsidR="004A770C" w:rsidRDefault="00522A38">
      <w:pPr>
        <w:spacing w:after="0" w:line="360" w:lineRule="auto"/>
        <w:ind w:firstLineChars="200" w:firstLine="422"/>
        <w:rPr>
          <w:rFonts w:ascii="宋体" w:hAnsi="宋体" w:cs="宋体"/>
          <w:color w:val="000000" w:themeColor="text1"/>
          <w:sz w:val="21"/>
          <w:szCs w:val="21"/>
          <w:lang w:eastAsia="zh-CN"/>
        </w:rPr>
      </w:pPr>
      <w:r>
        <w:rPr>
          <w:rFonts w:hAnsi="宋体" w:cs="宋体"/>
          <w:b/>
          <w:bCs/>
          <w:color w:val="000000" w:themeColor="text1"/>
          <w:sz w:val="21"/>
          <w:szCs w:val="21"/>
          <w:lang w:eastAsia="zh-CN"/>
        </w:rPr>
        <w:t xml:space="preserve">2 </w:t>
      </w:r>
      <w:r>
        <w:rPr>
          <w:rFonts w:ascii="宋体" w:hAnsi="宋体" w:cs="宋体" w:hint="eastAsia"/>
          <w:color w:val="000000" w:themeColor="text1"/>
          <w:sz w:val="21"/>
          <w:szCs w:val="21"/>
          <w:lang w:eastAsia="zh-CN"/>
        </w:rPr>
        <w:t xml:space="preserve"> </w:t>
      </w:r>
      <w:r>
        <w:rPr>
          <w:rFonts w:ascii="宋体" w:hAnsi="宋体" w:cs="宋体" w:hint="eastAsia"/>
          <w:color w:val="000000" w:themeColor="text1"/>
          <w:sz w:val="21"/>
          <w:szCs w:val="21"/>
          <w:lang w:eastAsia="zh-CN"/>
        </w:rPr>
        <w:t>构部件平面布置图及模型要求；</w:t>
      </w:r>
    </w:p>
    <w:p w:rsidR="004A770C" w:rsidRDefault="00522A38">
      <w:pPr>
        <w:spacing w:after="0" w:line="360" w:lineRule="auto"/>
        <w:ind w:firstLineChars="200" w:firstLine="422"/>
        <w:rPr>
          <w:rFonts w:ascii="宋体" w:hAnsi="宋体" w:cs="宋体"/>
          <w:color w:val="000000" w:themeColor="text1"/>
          <w:sz w:val="21"/>
          <w:szCs w:val="21"/>
          <w:lang w:eastAsia="zh-CN"/>
        </w:rPr>
      </w:pPr>
      <w:r>
        <w:rPr>
          <w:rFonts w:hAnsi="宋体" w:cs="宋体"/>
          <w:b/>
          <w:bCs/>
          <w:color w:val="000000" w:themeColor="text1"/>
          <w:sz w:val="21"/>
          <w:szCs w:val="21"/>
          <w:lang w:eastAsia="zh-CN"/>
        </w:rPr>
        <w:t>3</w:t>
      </w:r>
      <w:r>
        <w:rPr>
          <w:rFonts w:ascii="宋体" w:hAnsi="宋体" w:cs="宋体" w:hint="eastAsia"/>
          <w:color w:val="000000" w:themeColor="text1"/>
          <w:sz w:val="21"/>
          <w:szCs w:val="21"/>
          <w:lang w:eastAsia="zh-CN"/>
        </w:rPr>
        <w:t xml:space="preserve">  </w:t>
      </w:r>
      <w:r>
        <w:rPr>
          <w:rFonts w:ascii="宋体" w:hAnsi="宋体" w:cs="宋体" w:hint="eastAsia"/>
          <w:color w:val="000000" w:themeColor="text1"/>
          <w:sz w:val="21"/>
          <w:szCs w:val="21"/>
          <w:lang w:eastAsia="zh-CN"/>
        </w:rPr>
        <w:t>构部件的典型节点设计要求及相关节点大样；</w:t>
      </w:r>
    </w:p>
    <w:p w:rsidR="004A770C" w:rsidRDefault="00522A38">
      <w:pPr>
        <w:spacing w:after="0" w:line="360" w:lineRule="auto"/>
        <w:ind w:firstLineChars="200" w:firstLine="422"/>
        <w:rPr>
          <w:rFonts w:ascii="宋体" w:hAnsi="宋体" w:cs="宋体"/>
          <w:color w:val="000000" w:themeColor="text1"/>
          <w:sz w:val="21"/>
          <w:szCs w:val="21"/>
          <w:lang w:eastAsia="zh-CN"/>
        </w:rPr>
      </w:pPr>
      <w:r>
        <w:rPr>
          <w:rFonts w:hAnsi="宋体" w:cs="宋体"/>
          <w:b/>
          <w:bCs/>
          <w:color w:val="000000" w:themeColor="text1"/>
          <w:sz w:val="21"/>
          <w:szCs w:val="21"/>
          <w:lang w:eastAsia="zh-CN"/>
        </w:rPr>
        <w:t>4</w:t>
      </w:r>
      <w:r>
        <w:rPr>
          <w:rFonts w:ascii="宋体" w:hAnsi="宋体" w:cs="宋体" w:hint="eastAsia"/>
          <w:color w:val="000000" w:themeColor="text1"/>
          <w:sz w:val="21"/>
          <w:szCs w:val="21"/>
          <w:lang w:eastAsia="zh-CN"/>
        </w:rPr>
        <w:t xml:space="preserve">  </w:t>
      </w:r>
      <w:proofErr w:type="gramStart"/>
      <w:r>
        <w:rPr>
          <w:rFonts w:ascii="宋体" w:hAnsi="宋体" w:cs="宋体" w:hint="eastAsia"/>
          <w:color w:val="000000" w:themeColor="text1"/>
          <w:sz w:val="21"/>
          <w:szCs w:val="21"/>
          <w:lang w:eastAsia="zh-CN"/>
        </w:rPr>
        <w:t>各类构部件</w:t>
      </w:r>
      <w:proofErr w:type="gramEnd"/>
      <w:r>
        <w:rPr>
          <w:rFonts w:ascii="宋体" w:hAnsi="宋体" w:cs="宋体" w:hint="eastAsia"/>
          <w:color w:val="000000" w:themeColor="text1"/>
          <w:sz w:val="21"/>
          <w:szCs w:val="21"/>
          <w:lang w:eastAsia="zh-CN"/>
        </w:rPr>
        <w:t>的预留、预埋信息；</w:t>
      </w:r>
    </w:p>
    <w:p w:rsidR="004A770C" w:rsidRDefault="00522A38">
      <w:pPr>
        <w:spacing w:after="0" w:line="360" w:lineRule="auto"/>
        <w:ind w:firstLineChars="200" w:firstLine="422"/>
        <w:rPr>
          <w:rFonts w:ascii="宋体" w:hAnsi="宋体" w:cs="宋体"/>
          <w:color w:val="000000" w:themeColor="text1"/>
          <w:sz w:val="21"/>
          <w:szCs w:val="21"/>
          <w:lang w:eastAsia="zh-CN"/>
        </w:rPr>
      </w:pPr>
      <w:r>
        <w:rPr>
          <w:rFonts w:hAnsi="宋体" w:cs="宋体"/>
          <w:b/>
          <w:bCs/>
          <w:color w:val="000000" w:themeColor="text1"/>
          <w:sz w:val="21"/>
          <w:szCs w:val="21"/>
          <w:lang w:eastAsia="zh-CN"/>
        </w:rPr>
        <w:t>5</w:t>
      </w:r>
      <w:r>
        <w:rPr>
          <w:rFonts w:ascii="宋体" w:hAnsi="宋体" w:cs="宋体"/>
          <w:b/>
          <w:bCs/>
          <w:color w:val="000000" w:themeColor="text1"/>
          <w:sz w:val="21"/>
          <w:szCs w:val="21"/>
          <w:lang w:eastAsia="zh-CN"/>
        </w:rPr>
        <w:t xml:space="preserve"> </w:t>
      </w:r>
      <w:r>
        <w:rPr>
          <w:rFonts w:ascii="宋体" w:hAnsi="宋体" w:cs="宋体" w:hint="eastAsia"/>
          <w:color w:val="000000" w:themeColor="text1"/>
          <w:sz w:val="21"/>
          <w:szCs w:val="21"/>
          <w:lang w:eastAsia="zh-CN"/>
        </w:rPr>
        <w:t xml:space="preserve"> </w:t>
      </w:r>
      <w:r>
        <w:rPr>
          <w:rFonts w:ascii="宋体" w:hAnsi="宋体" w:cs="宋体" w:hint="eastAsia"/>
          <w:color w:val="000000" w:themeColor="text1"/>
          <w:sz w:val="21"/>
          <w:szCs w:val="21"/>
          <w:lang w:eastAsia="zh-CN"/>
        </w:rPr>
        <w:t>国家、地方现行相关规范、标准、图集等。</w:t>
      </w:r>
    </w:p>
    <w:p w:rsidR="004A770C" w:rsidRDefault="00522A38">
      <w:pPr>
        <w:spacing w:after="0" w:line="360" w:lineRule="auto"/>
        <w:rPr>
          <w:rFonts w:ascii="宋体" w:hAnsi="宋体" w:cs="宋体"/>
          <w:sz w:val="21"/>
          <w:szCs w:val="21"/>
          <w:lang w:eastAsia="zh-CN"/>
        </w:rPr>
      </w:pPr>
      <w:r>
        <w:rPr>
          <w:rFonts w:ascii="宋体" w:hAnsi="宋体" w:cs="宋体" w:hint="eastAsia"/>
          <w:color w:val="000000" w:themeColor="text1"/>
          <w:sz w:val="21"/>
          <w:szCs w:val="21"/>
          <w:lang w:eastAsia="zh-CN"/>
        </w:rPr>
        <w:t>【条文说明】</w:t>
      </w:r>
      <w:r>
        <w:rPr>
          <w:rFonts w:ascii="宋体" w:hAnsi="宋体" w:cs="宋体" w:hint="eastAsia"/>
          <w:color w:val="000000" w:themeColor="text1"/>
          <w:sz w:val="21"/>
          <w:szCs w:val="21"/>
          <w:lang w:eastAsia="zh-CN"/>
        </w:rPr>
        <w:t xml:space="preserve">  </w:t>
      </w:r>
      <w:r>
        <w:rPr>
          <w:rFonts w:ascii="宋体" w:hAnsi="宋体" w:cs="宋体" w:hint="eastAsia"/>
          <w:sz w:val="21"/>
          <w:szCs w:val="21"/>
          <w:lang w:eastAsia="zh-CN"/>
        </w:rPr>
        <w:t>施工相关资料包括施工阶段</w:t>
      </w:r>
      <w:r>
        <w:rPr>
          <w:rFonts w:ascii="宋体" w:hAnsi="宋体" w:cs="宋体"/>
          <w:color w:val="000000" w:themeColor="text1"/>
          <w:sz w:val="21"/>
          <w:szCs w:val="21"/>
          <w:lang w:eastAsia="zh-CN"/>
        </w:rPr>
        <w:t>BIM</w:t>
      </w:r>
      <w:r>
        <w:rPr>
          <w:rFonts w:ascii="宋体" w:hAnsi="宋体" w:cs="宋体" w:hint="eastAsia"/>
          <w:sz w:val="21"/>
          <w:szCs w:val="21"/>
          <w:lang w:eastAsia="zh-CN"/>
        </w:rPr>
        <w:t>模型、运输、塔吊及吊装资料、现场条件等。</w:t>
      </w:r>
    </w:p>
    <w:p w:rsidR="004A770C" w:rsidRDefault="00522A38">
      <w:pPr>
        <w:spacing w:after="0" w:line="360" w:lineRule="auto"/>
        <w:rPr>
          <w:rFonts w:ascii="宋体" w:hAnsi="宋体" w:cs="宋体"/>
          <w:sz w:val="21"/>
          <w:szCs w:val="21"/>
          <w:lang w:eastAsia="zh-CN"/>
        </w:rPr>
      </w:pPr>
      <w:r>
        <w:rPr>
          <w:rFonts w:ascii="宋体" w:hAnsi="宋体" w:cs="宋体" w:hint="eastAsia"/>
          <w:color w:val="000000" w:themeColor="text1"/>
          <w:sz w:val="21"/>
          <w:szCs w:val="21"/>
          <w:lang w:eastAsia="zh-CN"/>
        </w:rPr>
        <w:t>模型要求主要是各</w:t>
      </w:r>
      <w:proofErr w:type="gramStart"/>
      <w:r>
        <w:rPr>
          <w:rFonts w:ascii="宋体" w:hAnsi="宋体" w:cs="宋体" w:hint="eastAsia"/>
          <w:color w:val="000000" w:themeColor="text1"/>
          <w:sz w:val="21"/>
          <w:szCs w:val="21"/>
          <w:lang w:eastAsia="zh-CN"/>
        </w:rPr>
        <w:t>不</w:t>
      </w:r>
      <w:proofErr w:type="gramEnd"/>
      <w:r>
        <w:rPr>
          <w:rFonts w:ascii="宋体" w:hAnsi="宋体" w:cs="宋体" w:hint="eastAsia"/>
          <w:color w:val="000000" w:themeColor="text1"/>
          <w:sz w:val="21"/>
          <w:szCs w:val="21"/>
          <w:lang w:eastAsia="zh-CN"/>
        </w:rPr>
        <w:t>同构部件具体需要深化的内容信息和深度要求，包括装配式模板的材料、规格、覆盖范围、加固形式、支撑点</w:t>
      </w:r>
      <w:proofErr w:type="gramStart"/>
      <w:r>
        <w:rPr>
          <w:rFonts w:ascii="宋体" w:hAnsi="宋体" w:cs="宋体" w:hint="eastAsia"/>
          <w:color w:val="000000" w:themeColor="text1"/>
          <w:sz w:val="21"/>
          <w:szCs w:val="21"/>
          <w:lang w:eastAsia="zh-CN"/>
        </w:rPr>
        <w:t>位要求</w:t>
      </w:r>
      <w:proofErr w:type="gramEnd"/>
      <w:r>
        <w:rPr>
          <w:rFonts w:ascii="宋体" w:hAnsi="宋体" w:cs="宋体" w:hint="eastAsia"/>
          <w:color w:val="000000" w:themeColor="text1"/>
          <w:sz w:val="21"/>
          <w:szCs w:val="21"/>
          <w:lang w:eastAsia="zh-CN"/>
        </w:rPr>
        <w:t>等；预制构件和部品部件的钢筋配筋及连接信息、预埋件要求、管线要求、内装材料要求等。</w:t>
      </w:r>
    </w:p>
    <w:p w:rsidR="004A770C" w:rsidRDefault="00522A38">
      <w:pPr>
        <w:pStyle w:val="3-"/>
        <w:spacing w:after="0" w:line="360" w:lineRule="auto"/>
        <w:rPr>
          <w:shd w:val="clear" w:color="auto" w:fill="000000"/>
          <w:lang w:eastAsia="zh-CN"/>
        </w:rPr>
      </w:pPr>
      <w:r>
        <w:rPr>
          <w:rFonts w:asciiTheme="majorHAnsi" w:hAnsiTheme="majorHAnsi" w:cstheme="majorHAnsi"/>
          <w:b/>
          <w:bCs/>
          <w:lang w:eastAsia="zh-CN"/>
        </w:rPr>
        <w:t>6.1.4</w:t>
      </w:r>
      <w:r>
        <w:rPr>
          <w:rFonts w:asciiTheme="minorEastAsia" w:hAnsiTheme="minorEastAsia" w:cstheme="minorEastAsia"/>
          <w:szCs w:val="21"/>
          <w:lang w:eastAsia="zh-CN"/>
        </w:rPr>
        <w:t xml:space="preserve">  </w:t>
      </w:r>
      <w:r>
        <w:rPr>
          <w:rFonts w:hint="eastAsia"/>
          <w:lang w:eastAsia="zh-CN"/>
        </w:rPr>
        <w:t>生产阶段应进行综合碰撞检查分析，生成碰撞检查报告，实现构件及部品部件信息的有效协调管理。</w:t>
      </w:r>
    </w:p>
    <w:p w:rsidR="004A770C" w:rsidRDefault="00522A38">
      <w:pPr>
        <w:spacing w:after="0" w:line="360" w:lineRule="auto"/>
        <w:rPr>
          <w:b/>
          <w:bCs/>
          <w:sz w:val="21"/>
          <w:szCs w:val="21"/>
          <w:lang w:eastAsia="zh-CN"/>
        </w:rPr>
      </w:pPr>
      <w:r>
        <w:rPr>
          <w:rFonts w:ascii="宋体" w:hAnsi="宋体" w:cs="宋体" w:hint="eastAsia"/>
          <w:sz w:val="21"/>
          <w:szCs w:val="21"/>
          <w:lang w:eastAsia="zh-CN"/>
        </w:rPr>
        <w:t>【条文说明】</w:t>
      </w:r>
      <w:r>
        <w:rPr>
          <w:rFonts w:ascii="宋体" w:hAnsi="宋体" w:cs="宋体"/>
          <w:sz w:val="21"/>
          <w:szCs w:val="21"/>
          <w:lang w:eastAsia="zh-CN"/>
        </w:rPr>
        <w:t xml:space="preserve">  </w:t>
      </w:r>
      <w:r>
        <w:rPr>
          <w:rFonts w:ascii="宋体" w:hAnsi="宋体" w:cs="宋体" w:hint="eastAsia"/>
          <w:sz w:val="21"/>
          <w:szCs w:val="21"/>
          <w:lang w:eastAsia="zh-CN"/>
        </w:rPr>
        <w:t>生产</w:t>
      </w:r>
      <w:proofErr w:type="gramStart"/>
      <w:r>
        <w:rPr>
          <w:rFonts w:ascii="宋体" w:hAnsi="宋体" w:cs="宋体" w:hint="eastAsia"/>
          <w:sz w:val="21"/>
          <w:szCs w:val="21"/>
          <w:lang w:eastAsia="zh-CN"/>
        </w:rPr>
        <w:t>阶段各构部件</w:t>
      </w:r>
      <w:proofErr w:type="gramEnd"/>
      <w:r>
        <w:rPr>
          <w:rFonts w:ascii="宋体" w:hAnsi="宋体" w:cs="宋体" w:hint="eastAsia"/>
          <w:sz w:val="21"/>
          <w:szCs w:val="21"/>
          <w:lang w:eastAsia="zh-CN"/>
        </w:rPr>
        <w:t>模型深化后应进行综合汇总形成生产阶段</w:t>
      </w:r>
      <w:r>
        <w:rPr>
          <w:rFonts w:ascii="Times New Roman" w:hAnsi="Times New Roman" w:cs="Times New Roman" w:hint="eastAsia"/>
          <w:color w:val="000000" w:themeColor="text1"/>
          <w:sz w:val="21"/>
          <w:szCs w:val="21"/>
          <w:lang w:eastAsia="zh-CN"/>
        </w:rPr>
        <w:t>BIM</w:t>
      </w:r>
      <w:r>
        <w:rPr>
          <w:rFonts w:ascii="宋体" w:hAnsi="宋体" w:cs="宋体" w:hint="eastAsia"/>
          <w:sz w:val="21"/>
          <w:szCs w:val="21"/>
          <w:lang w:eastAsia="zh-CN"/>
        </w:rPr>
        <w:t>模型，综合碰撞检查分析不仅分析本阶段</w:t>
      </w:r>
      <w:r>
        <w:rPr>
          <w:rFonts w:ascii="Times New Roman" w:hAnsi="Times New Roman" w:cs="Times New Roman" w:hint="eastAsia"/>
          <w:color w:val="000000" w:themeColor="text1"/>
          <w:sz w:val="21"/>
          <w:szCs w:val="21"/>
          <w:lang w:eastAsia="zh-CN"/>
        </w:rPr>
        <w:t>BIM</w:t>
      </w:r>
      <w:r>
        <w:rPr>
          <w:rFonts w:ascii="宋体" w:hAnsi="宋体" w:cs="宋体" w:hint="eastAsia"/>
          <w:sz w:val="21"/>
          <w:szCs w:val="21"/>
          <w:lang w:eastAsia="zh-CN"/>
        </w:rPr>
        <w:t>模型中预制构件与现浇部位连接的碰撞、装配式模板与预制构件及现浇部分的碰撞、其他部品部件与现浇部分连接的碰撞，还分析构部件本身组成部分之间的碰撞，根据碰撞检查报告对本阶段</w:t>
      </w:r>
      <w:proofErr w:type="spellStart"/>
      <w:r>
        <w:rPr>
          <w:rFonts w:ascii="Times New Roman" w:hAnsi="Times New Roman" w:cs="Times New Roman" w:hint="eastAsia"/>
          <w:color w:val="000000" w:themeColor="text1"/>
          <w:sz w:val="21"/>
          <w:szCs w:val="21"/>
          <w:lang w:eastAsia="zh-CN"/>
        </w:rPr>
        <w:t>BIM</w:t>
      </w:r>
      <w:proofErr w:type="spellEnd"/>
      <w:r>
        <w:rPr>
          <w:rFonts w:ascii="宋体" w:hAnsi="宋体" w:cs="宋体" w:hint="eastAsia"/>
          <w:sz w:val="21"/>
          <w:szCs w:val="21"/>
          <w:lang w:eastAsia="zh-CN"/>
        </w:rPr>
        <w:t>模型进一步优化和调整，保证构部件模型的信息有效协调和生产的准确。</w:t>
      </w:r>
    </w:p>
    <w:p w:rsidR="004A770C" w:rsidRDefault="00522A38">
      <w:pPr>
        <w:pStyle w:val="3-"/>
        <w:spacing w:after="0" w:line="360" w:lineRule="auto"/>
        <w:rPr>
          <w:lang w:eastAsia="zh-CN"/>
        </w:rPr>
      </w:pPr>
      <w:r>
        <w:rPr>
          <w:rFonts w:asciiTheme="majorHAnsi" w:hAnsiTheme="majorHAnsi" w:cstheme="majorHAnsi"/>
          <w:b/>
          <w:bCs/>
          <w:lang w:eastAsia="zh-CN"/>
        </w:rPr>
        <w:t>6.1.5</w:t>
      </w:r>
      <w:r>
        <w:rPr>
          <w:rFonts w:asciiTheme="minorEastAsia" w:hAnsiTheme="minorEastAsia" w:cstheme="minorEastAsia"/>
          <w:szCs w:val="21"/>
          <w:lang w:eastAsia="zh-CN"/>
        </w:rPr>
        <w:t xml:space="preserve">  </w:t>
      </w:r>
      <w:r>
        <w:rPr>
          <w:rFonts w:hint="eastAsia"/>
          <w:lang w:eastAsia="zh-CN"/>
        </w:rPr>
        <w:t>生产阶段</w:t>
      </w:r>
      <w:r>
        <w:rPr>
          <w:lang w:eastAsia="zh-CN"/>
        </w:rPr>
        <w:t>BIM</w:t>
      </w:r>
      <w:r>
        <w:rPr>
          <w:lang w:eastAsia="zh-CN"/>
        </w:rPr>
        <w:t>模型应保证信息向施工环节</w:t>
      </w:r>
      <w:r>
        <w:rPr>
          <w:rFonts w:hint="eastAsia"/>
          <w:lang w:eastAsia="zh-CN"/>
        </w:rPr>
        <w:t>传输使用</w:t>
      </w:r>
      <w:r>
        <w:rPr>
          <w:lang w:eastAsia="zh-CN"/>
        </w:rPr>
        <w:t>的</w:t>
      </w:r>
      <w:r>
        <w:rPr>
          <w:rFonts w:hint="eastAsia"/>
          <w:lang w:eastAsia="zh-CN"/>
        </w:rPr>
        <w:t>可延续</w:t>
      </w:r>
      <w:r>
        <w:rPr>
          <w:lang w:eastAsia="zh-CN"/>
        </w:rPr>
        <w:t>性</w:t>
      </w:r>
      <w:r>
        <w:rPr>
          <w:rFonts w:hint="eastAsia"/>
          <w:lang w:eastAsia="zh-CN"/>
        </w:rPr>
        <w:t>。</w:t>
      </w:r>
    </w:p>
    <w:p w:rsidR="004A770C" w:rsidRDefault="004A770C">
      <w:pPr>
        <w:spacing w:after="0" w:line="360" w:lineRule="auto"/>
        <w:rPr>
          <w:rFonts w:ascii="宋体" w:hAnsi="宋体" w:cs="宋体"/>
          <w:sz w:val="21"/>
          <w:szCs w:val="21"/>
          <w:lang w:eastAsia="zh-CN"/>
        </w:rPr>
      </w:pPr>
    </w:p>
    <w:p w:rsidR="004A770C" w:rsidRDefault="00522A38">
      <w:pPr>
        <w:spacing w:line="360" w:lineRule="auto"/>
        <w:rPr>
          <w:rFonts w:ascii="Times New Roman" w:eastAsia="黑体" w:hAnsi="Times New Roman"/>
          <w:sz w:val="21"/>
          <w:szCs w:val="21"/>
          <w:lang w:eastAsia="zh-CN"/>
        </w:rPr>
      </w:pPr>
      <w:r>
        <w:rPr>
          <w:rFonts w:ascii="Times New Roman" w:eastAsia="黑体" w:hAnsi="Times New Roman"/>
          <w:sz w:val="21"/>
          <w:szCs w:val="21"/>
          <w:lang w:eastAsia="zh-CN"/>
        </w:rPr>
        <w:br w:type="page"/>
      </w:r>
    </w:p>
    <w:p w:rsidR="004A770C" w:rsidRDefault="00522A38">
      <w:pPr>
        <w:pStyle w:val="2"/>
        <w:spacing w:before="0" w:line="360" w:lineRule="auto"/>
        <w:jc w:val="center"/>
        <w:rPr>
          <w:rFonts w:ascii="黑体" w:eastAsia="黑体" w:hAnsi="黑体" w:cs="黑体"/>
          <w:b w:val="0"/>
          <w:bCs w:val="0"/>
          <w:szCs w:val="21"/>
          <w:lang w:eastAsia="zh-CN"/>
        </w:rPr>
      </w:pPr>
      <w:bookmarkStart w:id="18" w:name="_Toc15638361"/>
      <w:r>
        <w:rPr>
          <w:rFonts w:ascii="黑体" w:eastAsia="黑体" w:hAnsi="黑体" w:cs="黑体"/>
          <w:szCs w:val="21"/>
          <w:lang w:eastAsia="zh-CN"/>
        </w:rPr>
        <w:lastRenderedPageBreak/>
        <w:t>6.2</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预制混凝土构件</w:t>
      </w:r>
      <w:bookmarkEnd w:id="18"/>
    </w:p>
    <w:p w:rsidR="004A770C" w:rsidRDefault="00522A38">
      <w:pPr>
        <w:spacing w:after="0" w:line="360" w:lineRule="auto"/>
        <w:outlineLvl w:val="2"/>
        <w:rPr>
          <w:rFonts w:ascii="宋体" w:hAnsi="宋体" w:cs="宋体"/>
          <w:sz w:val="21"/>
          <w:szCs w:val="21"/>
          <w:lang w:eastAsia="zh-CN"/>
        </w:rPr>
      </w:pPr>
      <w:r>
        <w:rPr>
          <w:b/>
          <w:bCs/>
          <w:sz w:val="21"/>
          <w:szCs w:val="21"/>
          <w:lang w:eastAsia="zh-CN"/>
        </w:rPr>
        <w:t>6.2.1</w:t>
      </w:r>
      <w:r>
        <w:rPr>
          <w:rFonts w:asciiTheme="minorEastAsia" w:hAnsiTheme="minorEastAsia" w:cstheme="minorEastAsia"/>
          <w:szCs w:val="21"/>
          <w:lang w:eastAsia="zh-CN"/>
        </w:rPr>
        <w:t xml:space="preserve">  </w:t>
      </w:r>
      <w:r>
        <w:rPr>
          <w:rFonts w:ascii="宋体" w:hAnsi="宋体" w:cs="宋体" w:hint="eastAsia"/>
          <w:sz w:val="21"/>
          <w:szCs w:val="21"/>
          <w:lang w:eastAsia="zh-CN"/>
        </w:rPr>
        <w:t>模型应根据项目实际需求深化下列内容：</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r>
        <w:rPr>
          <w:rFonts w:ascii="宋体" w:hAnsi="宋体" w:cs="宋体"/>
          <w:sz w:val="21"/>
          <w:szCs w:val="21"/>
          <w:lang w:eastAsia="zh-CN"/>
        </w:rPr>
        <w:t>与现浇部分钢筋、混凝土的连接方式和形式；</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2</w:t>
      </w:r>
      <w:r>
        <w:rPr>
          <w:rFonts w:ascii="宋体" w:hAnsi="宋体" w:cs="宋体"/>
          <w:sz w:val="21"/>
          <w:szCs w:val="21"/>
          <w:lang w:eastAsia="zh-CN"/>
        </w:rPr>
        <w:t xml:space="preserve">  </w:t>
      </w:r>
      <w:r>
        <w:rPr>
          <w:rFonts w:ascii="宋体" w:hAnsi="宋体" w:cs="宋体"/>
          <w:sz w:val="21"/>
          <w:szCs w:val="21"/>
          <w:lang w:eastAsia="zh-CN"/>
        </w:rPr>
        <w:t>机电管线、线盒；</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3</w:t>
      </w:r>
      <w:r>
        <w:rPr>
          <w:rFonts w:ascii="宋体" w:hAnsi="宋体" w:cs="宋体"/>
          <w:sz w:val="21"/>
          <w:szCs w:val="21"/>
          <w:lang w:eastAsia="zh-CN"/>
        </w:rPr>
        <w:t xml:space="preserve">  </w:t>
      </w:r>
      <w:r>
        <w:rPr>
          <w:rFonts w:ascii="宋体" w:hAnsi="宋体" w:cs="宋体"/>
          <w:sz w:val="21"/>
          <w:szCs w:val="21"/>
          <w:lang w:eastAsia="zh-CN"/>
        </w:rPr>
        <w:t>预埋连接件；</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4</w:t>
      </w:r>
      <w:r>
        <w:rPr>
          <w:rFonts w:ascii="宋体" w:hAnsi="宋体" w:cs="宋体"/>
          <w:sz w:val="21"/>
          <w:szCs w:val="21"/>
          <w:lang w:eastAsia="zh-CN"/>
        </w:rPr>
        <w:t xml:space="preserve">  </w:t>
      </w:r>
      <w:r>
        <w:rPr>
          <w:rFonts w:ascii="宋体" w:hAnsi="宋体" w:cs="宋体"/>
          <w:sz w:val="21"/>
          <w:szCs w:val="21"/>
          <w:lang w:eastAsia="zh-CN"/>
        </w:rPr>
        <w:t>吊运使用的临时预埋件；</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5</w:t>
      </w:r>
      <w:r>
        <w:rPr>
          <w:rFonts w:ascii="宋体" w:hAnsi="宋体" w:cs="宋体"/>
          <w:sz w:val="21"/>
          <w:szCs w:val="21"/>
          <w:lang w:eastAsia="zh-CN"/>
        </w:rPr>
        <w:t xml:space="preserve">  </w:t>
      </w:r>
      <w:r>
        <w:rPr>
          <w:rFonts w:ascii="宋体" w:hAnsi="宋体" w:cs="宋体"/>
          <w:sz w:val="21"/>
          <w:szCs w:val="21"/>
          <w:lang w:eastAsia="zh-CN"/>
        </w:rPr>
        <w:t>固定支撑的预留孔洞及预埋件；</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6</w:t>
      </w:r>
      <w:r>
        <w:rPr>
          <w:rFonts w:ascii="宋体" w:hAnsi="宋体" w:cs="宋体"/>
          <w:sz w:val="21"/>
          <w:szCs w:val="21"/>
          <w:lang w:eastAsia="zh-CN"/>
        </w:rPr>
        <w:t xml:space="preserve">  </w:t>
      </w:r>
      <w:r>
        <w:rPr>
          <w:rFonts w:ascii="宋体" w:hAnsi="宋体" w:cs="宋体"/>
          <w:sz w:val="21"/>
          <w:szCs w:val="21"/>
          <w:lang w:eastAsia="zh-CN"/>
        </w:rPr>
        <w:t>内装、保温等一体化。</w:t>
      </w:r>
    </w:p>
    <w:p w:rsidR="004A770C" w:rsidRDefault="00522A38">
      <w:pPr>
        <w:spacing w:after="0" w:line="360" w:lineRule="auto"/>
        <w:outlineLvl w:val="2"/>
        <w:rPr>
          <w:rFonts w:ascii="宋体" w:hAnsi="宋体" w:cs="宋体"/>
          <w:sz w:val="21"/>
          <w:szCs w:val="21"/>
          <w:lang w:eastAsia="zh-CN"/>
        </w:rPr>
      </w:pPr>
      <w:r>
        <w:rPr>
          <w:b/>
          <w:bCs/>
          <w:sz w:val="21"/>
          <w:szCs w:val="21"/>
          <w:lang w:eastAsia="zh-CN"/>
        </w:rPr>
        <w:t>6.2.2</w:t>
      </w:r>
      <w:r>
        <w:rPr>
          <w:rFonts w:asciiTheme="minorEastAsia" w:hAnsiTheme="minorEastAsia" w:cstheme="minorEastAsia"/>
          <w:szCs w:val="21"/>
          <w:lang w:eastAsia="zh-CN"/>
        </w:rPr>
        <w:t xml:space="preserve">  </w:t>
      </w:r>
      <w:r>
        <w:rPr>
          <w:rFonts w:ascii="宋体" w:hAnsi="宋体" w:cs="宋体" w:hint="eastAsia"/>
          <w:sz w:val="21"/>
          <w:szCs w:val="21"/>
          <w:lang w:eastAsia="zh-CN"/>
        </w:rPr>
        <w:t>模型深化时，预埋件及预留孔洞应避开主要受力钢筋部位，不同种类预埋件应避免碰撞。</w:t>
      </w:r>
    </w:p>
    <w:p w:rsidR="004A770C" w:rsidRDefault="00522A38">
      <w:pPr>
        <w:spacing w:after="0" w:line="360" w:lineRule="auto"/>
        <w:outlineLvl w:val="2"/>
        <w:rPr>
          <w:rFonts w:ascii="宋体" w:hAnsi="宋体" w:cs="宋体"/>
          <w:sz w:val="21"/>
          <w:szCs w:val="21"/>
          <w:lang w:eastAsia="zh-CN"/>
        </w:rPr>
      </w:pPr>
      <w:r>
        <w:rPr>
          <w:b/>
          <w:bCs/>
          <w:sz w:val="21"/>
          <w:szCs w:val="21"/>
          <w:lang w:eastAsia="zh-CN"/>
        </w:rPr>
        <w:t>6.2.3</w:t>
      </w:r>
      <w:r>
        <w:rPr>
          <w:rFonts w:asciiTheme="minorEastAsia" w:hAnsiTheme="minorEastAsia" w:cstheme="minorEastAsia"/>
          <w:szCs w:val="21"/>
          <w:lang w:eastAsia="zh-CN"/>
        </w:rPr>
        <w:t xml:space="preserve">  </w:t>
      </w:r>
      <w:r>
        <w:rPr>
          <w:rFonts w:ascii="宋体" w:hAnsi="宋体" w:cs="宋体" w:hint="eastAsia"/>
          <w:sz w:val="21"/>
          <w:szCs w:val="21"/>
          <w:lang w:eastAsia="zh-CN"/>
        </w:rPr>
        <w:t>模型深化宜同步创建生产模具模型，且应考虑安装和拆卸的便利性。</w:t>
      </w:r>
    </w:p>
    <w:p w:rsidR="004A770C" w:rsidRDefault="00522A38">
      <w:pPr>
        <w:spacing w:after="0" w:line="360" w:lineRule="auto"/>
        <w:rPr>
          <w:rFonts w:ascii="宋体" w:hAnsi="宋体" w:cs="宋体"/>
          <w:sz w:val="21"/>
          <w:szCs w:val="21"/>
          <w:lang w:eastAsia="zh-CN"/>
        </w:rPr>
      </w:pPr>
      <w:r>
        <w:rPr>
          <w:rFonts w:hint="eastAsia"/>
          <w:bCs/>
          <w:sz w:val="21"/>
          <w:szCs w:val="21"/>
          <w:lang w:eastAsia="zh-CN"/>
        </w:rPr>
        <w:t>【条文说明】</w:t>
      </w:r>
      <w:r>
        <w:rPr>
          <w:bCs/>
          <w:sz w:val="21"/>
          <w:szCs w:val="21"/>
          <w:lang w:eastAsia="zh-CN"/>
        </w:rPr>
        <w:t xml:space="preserve">  </w:t>
      </w:r>
      <w:r>
        <w:rPr>
          <w:rFonts w:hint="eastAsia"/>
          <w:bCs/>
          <w:sz w:val="21"/>
          <w:szCs w:val="21"/>
          <w:lang w:eastAsia="zh-CN"/>
        </w:rPr>
        <w:t>在模型中同步创建模具模型能满足预制构件外露钢筋多、预埋件较多、精度高的要求，实现精细化设计，降低模具设计误差，保证预制构件生产效率。通过模拟可进一步对模具的安装和拆卸进行优化调整，提高模具使用便利性，节约原材料，降低模具成产成本。</w:t>
      </w:r>
    </w:p>
    <w:p w:rsidR="004A770C" w:rsidRDefault="00522A38">
      <w:pPr>
        <w:spacing w:after="0" w:line="360" w:lineRule="auto"/>
        <w:outlineLvl w:val="2"/>
        <w:rPr>
          <w:b/>
          <w:bCs/>
          <w:sz w:val="21"/>
          <w:szCs w:val="21"/>
          <w:lang w:eastAsia="zh-CN"/>
        </w:rPr>
      </w:pPr>
      <w:r>
        <w:rPr>
          <w:b/>
          <w:bCs/>
          <w:sz w:val="21"/>
          <w:szCs w:val="21"/>
          <w:lang w:eastAsia="zh-CN"/>
        </w:rPr>
        <w:t>6</w:t>
      </w:r>
      <w:r>
        <w:rPr>
          <w:b/>
          <w:bCs/>
          <w:sz w:val="21"/>
          <w:szCs w:val="21"/>
          <w:lang w:eastAsia="zh-CN"/>
        </w:rPr>
        <w:t>.2.4</w:t>
      </w:r>
      <w:r>
        <w:rPr>
          <w:rFonts w:asciiTheme="minorEastAsia" w:hAnsiTheme="minorEastAsia" w:cstheme="minorEastAsia"/>
          <w:szCs w:val="21"/>
          <w:lang w:eastAsia="zh-CN"/>
        </w:rPr>
        <w:t xml:space="preserve">  </w:t>
      </w:r>
      <w:r>
        <w:rPr>
          <w:rFonts w:ascii="宋体" w:hAnsi="宋体" w:cs="宋体" w:hint="eastAsia"/>
          <w:sz w:val="21"/>
          <w:szCs w:val="21"/>
          <w:lang w:eastAsia="zh-CN"/>
        </w:rPr>
        <w:t>模型应用包含下列内容：</w:t>
      </w:r>
    </w:p>
    <w:p w:rsidR="004A770C" w:rsidRDefault="00522A38">
      <w:pPr>
        <w:spacing w:after="0" w:line="360" w:lineRule="auto"/>
        <w:ind w:firstLineChars="200" w:firstLine="422"/>
        <w:rPr>
          <w:rFonts w:ascii="宋体" w:hAnsi="宋体" w:cs="宋体"/>
          <w:strike/>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r>
        <w:rPr>
          <w:rFonts w:ascii="宋体" w:hAnsi="宋体" w:cs="宋体"/>
          <w:sz w:val="21"/>
          <w:szCs w:val="21"/>
          <w:lang w:eastAsia="zh-CN"/>
        </w:rPr>
        <w:t>生成预制构件加工图及配件表；</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2</w:t>
      </w:r>
      <w:r>
        <w:rPr>
          <w:rFonts w:ascii="宋体" w:hAnsi="宋体" w:cs="宋体"/>
          <w:sz w:val="21"/>
          <w:szCs w:val="21"/>
          <w:lang w:eastAsia="zh-CN"/>
        </w:rPr>
        <w:t xml:space="preserve">  </w:t>
      </w:r>
      <w:r>
        <w:rPr>
          <w:rFonts w:ascii="宋体" w:hAnsi="宋体" w:cs="宋体"/>
          <w:sz w:val="21"/>
          <w:szCs w:val="21"/>
          <w:lang w:eastAsia="zh-CN"/>
        </w:rPr>
        <w:t>统计预制构件工程量；</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3</w:t>
      </w:r>
      <w:r>
        <w:rPr>
          <w:rFonts w:ascii="宋体" w:hAnsi="宋体" w:cs="宋体"/>
          <w:sz w:val="21"/>
          <w:szCs w:val="21"/>
          <w:lang w:eastAsia="zh-CN"/>
        </w:rPr>
        <w:t xml:space="preserve">  </w:t>
      </w:r>
      <w:r>
        <w:rPr>
          <w:rFonts w:ascii="宋体" w:hAnsi="宋体" w:cs="宋体"/>
          <w:sz w:val="21"/>
          <w:szCs w:val="21"/>
          <w:lang w:eastAsia="zh-CN"/>
        </w:rPr>
        <w:t>模拟预制构件生产与模具拆装；</w:t>
      </w:r>
    </w:p>
    <w:p w:rsidR="004A770C" w:rsidRDefault="00522A38">
      <w:pPr>
        <w:spacing w:after="0" w:line="360" w:lineRule="auto"/>
        <w:ind w:firstLineChars="200" w:firstLine="422"/>
        <w:rPr>
          <w:lang w:eastAsia="zh-CN"/>
        </w:rPr>
      </w:pPr>
      <w:r>
        <w:rPr>
          <w:rFonts w:ascii="Times New Roman" w:hAnsi="Times New Roman" w:cs="Times New Roman"/>
          <w:b/>
          <w:bCs/>
          <w:sz w:val="21"/>
          <w:szCs w:val="21"/>
          <w:lang w:eastAsia="zh-CN"/>
        </w:rPr>
        <w:t>4</w:t>
      </w:r>
      <w:r>
        <w:rPr>
          <w:rFonts w:ascii="宋体" w:hAnsi="宋体" w:cs="宋体"/>
          <w:sz w:val="21"/>
          <w:szCs w:val="21"/>
          <w:lang w:eastAsia="zh-CN"/>
        </w:rPr>
        <w:t xml:space="preserve">  </w:t>
      </w:r>
      <w:r>
        <w:rPr>
          <w:rFonts w:ascii="宋体" w:hAnsi="宋体" w:cs="宋体"/>
          <w:sz w:val="21"/>
          <w:szCs w:val="21"/>
          <w:lang w:eastAsia="zh-CN"/>
        </w:rPr>
        <w:t>辅助吊运工具的选择和</w:t>
      </w:r>
      <w:r>
        <w:rPr>
          <w:rFonts w:ascii="Times New Roman" w:hAnsi="Times New Roman" w:cs="Times New Roman" w:hint="eastAsia"/>
          <w:color w:val="000000" w:themeColor="text1"/>
          <w:sz w:val="21"/>
          <w:szCs w:val="21"/>
          <w:lang w:eastAsia="zh-CN"/>
        </w:rPr>
        <w:t>3D</w:t>
      </w:r>
      <w:r>
        <w:rPr>
          <w:rFonts w:ascii="宋体" w:hAnsi="宋体" w:cs="宋体" w:hint="eastAsia"/>
          <w:sz w:val="21"/>
          <w:szCs w:val="21"/>
          <w:lang w:eastAsia="zh-CN"/>
        </w:rPr>
        <w:t>作业指导书的制定</w:t>
      </w:r>
      <w:r>
        <w:rPr>
          <w:rFonts w:hint="eastAsia"/>
          <w:lang w:eastAsia="zh-CN"/>
        </w:rPr>
        <w:t>；</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5</w:t>
      </w:r>
      <w:r>
        <w:rPr>
          <w:rFonts w:ascii="宋体" w:hAnsi="宋体" w:cs="宋体"/>
          <w:sz w:val="21"/>
          <w:szCs w:val="21"/>
          <w:lang w:eastAsia="zh-CN"/>
        </w:rPr>
        <w:t xml:space="preserve">  </w:t>
      </w:r>
      <w:r>
        <w:rPr>
          <w:rFonts w:ascii="宋体" w:hAnsi="宋体" w:cs="宋体"/>
          <w:sz w:val="21"/>
          <w:szCs w:val="21"/>
          <w:lang w:eastAsia="zh-CN"/>
        </w:rPr>
        <w:t>模拟预制构件场内吊运及</w:t>
      </w:r>
      <w:r>
        <w:rPr>
          <w:rFonts w:hint="eastAsia"/>
          <w:lang w:eastAsia="zh-CN"/>
        </w:rPr>
        <w:t>存放，确定存放方式和方法。</w:t>
      </w:r>
    </w:p>
    <w:p w:rsidR="004A770C" w:rsidRDefault="00522A38">
      <w:pPr>
        <w:spacing w:after="0" w:line="360" w:lineRule="auto"/>
        <w:rPr>
          <w:rFonts w:ascii="宋体" w:hAnsi="宋体" w:cs="宋体"/>
          <w:sz w:val="21"/>
          <w:szCs w:val="21"/>
          <w:lang w:eastAsia="zh-CN"/>
        </w:rPr>
      </w:pPr>
      <w:r>
        <w:rPr>
          <w:rFonts w:hint="eastAsia"/>
          <w:bCs/>
          <w:sz w:val="21"/>
          <w:szCs w:val="21"/>
          <w:lang w:eastAsia="zh-CN"/>
        </w:rPr>
        <w:t>【条文说明】</w:t>
      </w:r>
      <w:r>
        <w:rPr>
          <w:bCs/>
          <w:sz w:val="21"/>
          <w:szCs w:val="21"/>
          <w:lang w:eastAsia="zh-CN"/>
        </w:rPr>
        <w:t xml:space="preserve">  </w:t>
      </w:r>
      <w:r>
        <w:rPr>
          <w:rFonts w:hint="eastAsia"/>
          <w:bCs/>
          <w:sz w:val="21"/>
          <w:szCs w:val="21"/>
          <w:lang w:eastAsia="zh-CN"/>
        </w:rPr>
        <w:t>预制构</w:t>
      </w:r>
      <w:r>
        <w:rPr>
          <w:rFonts w:hint="eastAsia"/>
          <w:lang w:eastAsia="zh-CN"/>
        </w:rPr>
        <w:t>件工程量统计应</w:t>
      </w:r>
      <w:r>
        <w:rPr>
          <w:rFonts w:ascii="宋体" w:hAnsi="宋体" w:cs="宋体" w:hint="eastAsia"/>
          <w:sz w:val="21"/>
          <w:szCs w:val="21"/>
          <w:lang w:eastAsia="zh-CN"/>
        </w:rPr>
        <w:t>能按照类别、位置等不同方式进行归并和排序，且可以提供数量、单重、总重及体积等工程实体的基本信息和清单报表内容。</w:t>
      </w:r>
    </w:p>
    <w:p w:rsidR="004A770C" w:rsidRDefault="00522A38">
      <w:pPr>
        <w:spacing w:after="0" w:line="360" w:lineRule="auto"/>
        <w:rPr>
          <w:rFonts w:ascii="宋体" w:hAnsi="宋体" w:cs="宋体"/>
          <w:sz w:val="21"/>
          <w:szCs w:val="21"/>
          <w:lang w:eastAsia="zh-CN"/>
        </w:rPr>
      </w:pPr>
      <w:r>
        <w:rPr>
          <w:rFonts w:ascii="宋体" w:hAnsi="宋体" w:cs="宋体" w:hint="eastAsia"/>
          <w:sz w:val="21"/>
          <w:szCs w:val="21"/>
          <w:lang w:eastAsia="zh-CN"/>
        </w:rPr>
        <w:t>鼓励创建预制构件的模具模型，并</w:t>
      </w:r>
      <w:proofErr w:type="gramStart"/>
      <w:r>
        <w:rPr>
          <w:rFonts w:ascii="宋体" w:hAnsi="宋体" w:cs="宋体" w:hint="eastAsia"/>
          <w:sz w:val="21"/>
          <w:szCs w:val="21"/>
          <w:lang w:eastAsia="zh-CN"/>
        </w:rPr>
        <w:t>进行安拆模拟</w:t>
      </w:r>
      <w:proofErr w:type="gramEnd"/>
      <w:r>
        <w:rPr>
          <w:rFonts w:ascii="宋体" w:hAnsi="宋体" w:cs="宋体" w:hint="eastAsia"/>
          <w:sz w:val="21"/>
          <w:szCs w:val="21"/>
          <w:lang w:eastAsia="zh-CN"/>
        </w:rPr>
        <w:t>，为预制构件的生产提供更多信息帮助。</w:t>
      </w:r>
    </w:p>
    <w:p w:rsidR="004A770C" w:rsidRDefault="00522A38">
      <w:pPr>
        <w:spacing w:after="0" w:line="360" w:lineRule="auto"/>
        <w:rPr>
          <w:rFonts w:ascii="宋体" w:hAnsi="宋体" w:cs="宋体"/>
          <w:sz w:val="21"/>
          <w:szCs w:val="21"/>
          <w:lang w:eastAsia="zh-CN"/>
        </w:rPr>
      </w:pPr>
      <w:r>
        <w:rPr>
          <w:rFonts w:ascii="宋体" w:hAnsi="宋体" w:cs="宋体" w:hint="eastAsia"/>
          <w:sz w:val="21"/>
          <w:szCs w:val="21"/>
          <w:lang w:eastAsia="zh-CN"/>
        </w:rPr>
        <w:t>通过分析预制构件模型的模拟吊运进行数据分析计算，根据分析的结果指导吊运工具的选择。</w:t>
      </w:r>
      <w:r>
        <w:rPr>
          <w:rFonts w:ascii="宋体" w:hAnsi="宋体" w:cs="宋体"/>
          <w:sz w:val="21"/>
          <w:szCs w:val="21"/>
          <w:lang w:eastAsia="zh-CN"/>
        </w:rPr>
        <w:br w:type="page"/>
      </w:r>
    </w:p>
    <w:p w:rsidR="004A770C" w:rsidRDefault="00522A38">
      <w:pPr>
        <w:pStyle w:val="2"/>
        <w:spacing w:before="0" w:line="360" w:lineRule="auto"/>
        <w:jc w:val="center"/>
        <w:rPr>
          <w:rFonts w:ascii="黑体" w:eastAsia="黑体" w:hAnsi="黑体" w:cs="黑体"/>
          <w:szCs w:val="21"/>
          <w:lang w:eastAsia="zh-CN"/>
        </w:rPr>
      </w:pPr>
      <w:bookmarkStart w:id="19" w:name="_Toc15638362"/>
      <w:r>
        <w:rPr>
          <w:rFonts w:ascii="黑体" w:eastAsia="黑体" w:hAnsi="黑体" w:cs="黑体" w:hint="eastAsia"/>
          <w:szCs w:val="21"/>
          <w:lang w:eastAsia="zh-CN"/>
        </w:rPr>
        <w:lastRenderedPageBreak/>
        <w:t>6.3</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装配式模板</w:t>
      </w:r>
    </w:p>
    <w:p w:rsidR="004A770C" w:rsidRDefault="00522A38">
      <w:pPr>
        <w:spacing w:after="0" w:line="400" w:lineRule="exact"/>
        <w:outlineLvl w:val="2"/>
        <w:rPr>
          <w:rFonts w:ascii="Times New Roman" w:hAnsi="Times New Roman" w:cs="Times New Roman"/>
          <w:sz w:val="21"/>
          <w:szCs w:val="21"/>
          <w:lang w:eastAsia="zh-CN"/>
        </w:rPr>
      </w:pPr>
      <w:r>
        <w:rPr>
          <w:rFonts w:ascii="Times New Roman" w:hAnsi="Times New Roman" w:cs="Times New Roman"/>
          <w:b/>
          <w:bCs/>
          <w:sz w:val="21"/>
          <w:szCs w:val="21"/>
          <w:lang w:eastAsia="zh-CN"/>
        </w:rPr>
        <w:t>6.3.1</w:t>
      </w:r>
      <w:r>
        <w:rPr>
          <w:rFonts w:asciiTheme="minorEastAsia" w:hAnsiTheme="minorEastAsia" w:cstheme="minorEastAsia"/>
          <w:szCs w:val="21"/>
          <w:lang w:eastAsia="zh-CN"/>
        </w:rPr>
        <w:t xml:space="preserve">  </w:t>
      </w:r>
      <w:r>
        <w:rPr>
          <w:rFonts w:ascii="Times New Roman" w:hAnsi="Times New Roman" w:cs="Times New Roman" w:hint="eastAsia"/>
          <w:sz w:val="21"/>
          <w:szCs w:val="21"/>
          <w:lang w:eastAsia="zh-CN"/>
        </w:rPr>
        <w:t>装配式模板属于周转材料，其</w:t>
      </w:r>
      <w:r>
        <w:rPr>
          <w:rFonts w:ascii="Times New Roman" w:hAnsi="Times New Roman" w:cs="Times New Roman"/>
          <w:sz w:val="21"/>
          <w:szCs w:val="21"/>
          <w:lang w:eastAsia="zh-CN"/>
        </w:rPr>
        <w:t>BIM</w:t>
      </w:r>
      <w:r>
        <w:rPr>
          <w:rFonts w:ascii="Times New Roman" w:hAnsi="Times New Roman" w:cs="Times New Roman" w:hint="eastAsia"/>
          <w:sz w:val="21"/>
          <w:szCs w:val="21"/>
          <w:lang w:eastAsia="zh-CN"/>
        </w:rPr>
        <w:t>模型应用应涵盖模板设计、生产、预拼装、施工、回收翻新和仓储</w:t>
      </w:r>
      <w:proofErr w:type="gramStart"/>
      <w:r>
        <w:rPr>
          <w:rFonts w:ascii="Times New Roman" w:hAnsi="Times New Roman" w:cs="Times New Roman" w:hint="eastAsia"/>
          <w:sz w:val="21"/>
          <w:szCs w:val="21"/>
          <w:lang w:eastAsia="zh-CN"/>
        </w:rPr>
        <w:t>物流全</w:t>
      </w:r>
      <w:proofErr w:type="gramEnd"/>
      <w:r>
        <w:rPr>
          <w:rFonts w:ascii="Times New Roman" w:hAnsi="Times New Roman" w:cs="Times New Roman" w:hint="eastAsia"/>
          <w:sz w:val="21"/>
          <w:szCs w:val="21"/>
          <w:lang w:eastAsia="zh-CN"/>
        </w:rPr>
        <w:t>过程的对象建模和信息管理需要。</w:t>
      </w:r>
    </w:p>
    <w:p w:rsidR="004A770C" w:rsidRDefault="00522A38">
      <w:pPr>
        <w:spacing w:after="0" w:line="400" w:lineRule="exact"/>
        <w:outlineLvl w:val="2"/>
        <w:rPr>
          <w:rFonts w:ascii="Times New Roman" w:hAnsi="Times New Roman" w:cs="Times New Roman"/>
          <w:b/>
          <w:bCs/>
          <w:sz w:val="21"/>
          <w:szCs w:val="21"/>
          <w:lang w:eastAsia="zh-CN"/>
        </w:rPr>
      </w:pPr>
      <w:r>
        <w:rPr>
          <w:rFonts w:ascii="Times New Roman" w:hAnsi="Times New Roman" w:cs="Times New Roman"/>
          <w:b/>
          <w:bCs/>
          <w:sz w:val="21"/>
          <w:szCs w:val="21"/>
          <w:lang w:eastAsia="zh-CN"/>
        </w:rPr>
        <w:t>6.3.2</w:t>
      </w:r>
      <w:r>
        <w:rPr>
          <w:rFonts w:asciiTheme="minorEastAsia" w:hAnsiTheme="minorEastAsia" w:cstheme="minorEastAsia"/>
          <w:szCs w:val="21"/>
          <w:lang w:eastAsia="zh-CN"/>
        </w:rPr>
        <w:t xml:space="preserve">  </w:t>
      </w:r>
      <w:r>
        <w:rPr>
          <w:rFonts w:ascii="Times New Roman" w:hAnsi="Times New Roman" w:cs="Times New Roman" w:hint="eastAsia"/>
          <w:sz w:val="21"/>
          <w:szCs w:val="21"/>
          <w:lang w:eastAsia="zh-CN"/>
        </w:rPr>
        <w:t>装配式模板的模型创建应根据设计阶段</w:t>
      </w:r>
      <w:r>
        <w:rPr>
          <w:rFonts w:ascii="Times New Roman" w:hAnsi="Times New Roman" w:cs="Times New Roman" w:hint="eastAsia"/>
          <w:sz w:val="21"/>
          <w:szCs w:val="21"/>
          <w:lang w:eastAsia="zh-CN"/>
        </w:rPr>
        <w:t>BIM</w:t>
      </w:r>
      <w:r>
        <w:rPr>
          <w:rFonts w:ascii="Times New Roman" w:hAnsi="Times New Roman" w:cs="Times New Roman" w:hint="eastAsia"/>
          <w:sz w:val="21"/>
          <w:szCs w:val="21"/>
          <w:lang w:eastAsia="zh-CN"/>
        </w:rPr>
        <w:t>模型进行施工深化及模板设计，包含下列内容：</w:t>
      </w:r>
    </w:p>
    <w:p w:rsidR="004A770C" w:rsidRDefault="00522A38">
      <w:pPr>
        <w:spacing w:after="0" w:line="400" w:lineRule="exact"/>
        <w:ind w:firstLineChars="200" w:firstLine="422"/>
        <w:rPr>
          <w:rFonts w:ascii="Times New Roman" w:hAnsi="Times New Roman" w:cs="Times New Roman"/>
          <w:sz w:val="21"/>
          <w:szCs w:val="21"/>
          <w:lang w:eastAsia="zh-CN"/>
        </w:rPr>
      </w:pPr>
      <w:r>
        <w:rPr>
          <w:rFonts w:ascii="Times New Roman" w:hAnsi="Times New Roman" w:cs="Times New Roman"/>
          <w:b/>
          <w:bCs/>
          <w:sz w:val="21"/>
          <w:szCs w:val="21"/>
          <w:lang w:eastAsia="zh-CN"/>
        </w:rPr>
        <w:t>1</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根据施工要求深化新增的门头下挂、门垛、构造柱等；</w:t>
      </w:r>
    </w:p>
    <w:p w:rsidR="004A770C" w:rsidRDefault="00522A38">
      <w:pPr>
        <w:spacing w:after="0" w:line="400" w:lineRule="exact"/>
        <w:ind w:firstLineChars="200" w:firstLine="422"/>
        <w:rPr>
          <w:rFonts w:ascii="Times New Roman" w:hAnsi="Times New Roman" w:cs="Times New Roman"/>
          <w:sz w:val="21"/>
          <w:szCs w:val="21"/>
          <w:lang w:eastAsia="zh-CN"/>
        </w:rPr>
      </w:pPr>
      <w:r>
        <w:rPr>
          <w:rFonts w:ascii="Times New Roman" w:hAnsi="Times New Roman" w:cs="Times New Roman"/>
          <w:b/>
          <w:bCs/>
          <w:sz w:val="21"/>
          <w:szCs w:val="21"/>
          <w:lang w:eastAsia="zh-CN"/>
        </w:rPr>
        <w:t xml:space="preserve">2 </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复杂位置的结构施工优化；</w:t>
      </w:r>
    </w:p>
    <w:p w:rsidR="004A770C" w:rsidRDefault="00522A38">
      <w:pPr>
        <w:spacing w:after="0" w:line="400" w:lineRule="exact"/>
        <w:ind w:firstLineChars="200" w:firstLine="422"/>
        <w:rPr>
          <w:rFonts w:ascii="Times New Roman" w:hAnsi="Times New Roman" w:cs="Times New Roman"/>
          <w:sz w:val="21"/>
          <w:szCs w:val="21"/>
          <w:lang w:eastAsia="zh-CN"/>
        </w:rPr>
      </w:pPr>
      <w:r>
        <w:rPr>
          <w:rFonts w:ascii="Times New Roman" w:hAnsi="Times New Roman" w:cs="Times New Roman"/>
          <w:b/>
          <w:bCs/>
          <w:sz w:val="21"/>
          <w:szCs w:val="21"/>
          <w:lang w:eastAsia="zh-CN"/>
        </w:rPr>
        <w:t>3</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装配式模板覆盖范围、</w:t>
      </w:r>
      <w:proofErr w:type="gramStart"/>
      <w:r>
        <w:rPr>
          <w:rFonts w:ascii="Times New Roman" w:hAnsi="Times New Roman" w:cs="Times New Roman" w:hint="eastAsia"/>
          <w:sz w:val="21"/>
          <w:szCs w:val="21"/>
          <w:lang w:eastAsia="zh-CN"/>
        </w:rPr>
        <w:t>背楞加固</w:t>
      </w:r>
      <w:proofErr w:type="gramEnd"/>
      <w:r>
        <w:rPr>
          <w:rFonts w:ascii="Times New Roman" w:hAnsi="Times New Roman" w:cs="Times New Roman" w:hint="eastAsia"/>
          <w:sz w:val="21"/>
          <w:szCs w:val="21"/>
          <w:lang w:eastAsia="zh-CN"/>
        </w:rPr>
        <w:t>形式、支撑、</w:t>
      </w:r>
      <w:proofErr w:type="gramStart"/>
      <w:r>
        <w:rPr>
          <w:rFonts w:ascii="Times New Roman" w:hAnsi="Times New Roman" w:cs="Times New Roman" w:hint="eastAsia"/>
          <w:sz w:val="21"/>
          <w:szCs w:val="21"/>
          <w:lang w:eastAsia="zh-CN"/>
        </w:rPr>
        <w:t>斜撑点位</w:t>
      </w:r>
      <w:proofErr w:type="gramEnd"/>
      <w:r>
        <w:rPr>
          <w:rFonts w:ascii="Times New Roman" w:hAnsi="Times New Roman" w:cs="Times New Roman" w:hint="eastAsia"/>
          <w:sz w:val="21"/>
          <w:szCs w:val="21"/>
          <w:lang w:eastAsia="zh-CN"/>
        </w:rPr>
        <w:t>等；</w:t>
      </w:r>
    </w:p>
    <w:p w:rsidR="004A770C" w:rsidRDefault="00522A38">
      <w:pPr>
        <w:spacing w:after="0" w:line="400" w:lineRule="exact"/>
        <w:ind w:firstLineChars="200" w:firstLine="422"/>
        <w:rPr>
          <w:rFonts w:ascii="Times New Roman" w:hAnsi="Times New Roman" w:cs="Times New Roman"/>
          <w:sz w:val="21"/>
          <w:szCs w:val="21"/>
          <w:lang w:eastAsia="zh-CN"/>
        </w:rPr>
      </w:pPr>
      <w:r>
        <w:rPr>
          <w:rFonts w:ascii="Times New Roman" w:hAnsi="Times New Roman" w:cs="Times New Roman"/>
          <w:b/>
          <w:bCs/>
          <w:sz w:val="21"/>
          <w:szCs w:val="21"/>
          <w:lang w:eastAsia="zh-CN"/>
        </w:rPr>
        <w:t>4</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装配式模板的命名标识信息；</w:t>
      </w:r>
    </w:p>
    <w:p w:rsidR="004A770C" w:rsidRDefault="00522A38">
      <w:pPr>
        <w:spacing w:after="0" w:line="400" w:lineRule="exact"/>
        <w:ind w:firstLineChars="200" w:firstLine="422"/>
        <w:rPr>
          <w:rFonts w:ascii="Times New Roman" w:hAnsi="Times New Roman" w:cs="Times New Roman"/>
          <w:sz w:val="21"/>
          <w:szCs w:val="21"/>
          <w:lang w:eastAsia="zh-CN"/>
        </w:rPr>
      </w:pPr>
      <w:r>
        <w:rPr>
          <w:rFonts w:ascii="Times New Roman" w:hAnsi="Times New Roman" w:cs="Times New Roman"/>
          <w:b/>
          <w:bCs/>
          <w:sz w:val="21"/>
          <w:szCs w:val="21"/>
          <w:lang w:eastAsia="zh-CN"/>
        </w:rPr>
        <w:t>5</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与预制构件的连接形式，加固措施。</w:t>
      </w:r>
    </w:p>
    <w:p w:rsidR="004A770C" w:rsidRDefault="00522A38">
      <w:pPr>
        <w:spacing w:after="0" w:line="400" w:lineRule="exact"/>
        <w:outlineLvl w:val="2"/>
        <w:rPr>
          <w:rFonts w:ascii="Times New Roman" w:hAnsi="Times New Roman" w:cs="Times New Roman"/>
          <w:sz w:val="21"/>
          <w:szCs w:val="21"/>
          <w:lang w:eastAsia="zh-CN"/>
        </w:rPr>
      </w:pPr>
      <w:r>
        <w:rPr>
          <w:rFonts w:ascii="Times New Roman" w:hAnsi="Times New Roman" w:cs="Times New Roman"/>
          <w:b/>
          <w:bCs/>
          <w:sz w:val="21"/>
          <w:szCs w:val="21"/>
          <w:lang w:eastAsia="zh-CN"/>
        </w:rPr>
        <w:t>6.3.3</w:t>
      </w:r>
      <w:r>
        <w:rPr>
          <w:rFonts w:asciiTheme="minorEastAsia" w:hAnsiTheme="minorEastAsia" w:cstheme="minorEastAsia"/>
          <w:szCs w:val="21"/>
          <w:lang w:eastAsia="zh-CN"/>
        </w:rPr>
        <w:t xml:space="preserve">  </w:t>
      </w:r>
      <w:r>
        <w:rPr>
          <w:rFonts w:ascii="Times New Roman" w:hAnsi="Times New Roman" w:cs="Times New Roman" w:hint="eastAsia"/>
          <w:sz w:val="21"/>
          <w:szCs w:val="21"/>
          <w:lang w:eastAsia="zh-CN"/>
        </w:rPr>
        <w:t>装配式模板的模型创建宜包含门窗企口、砌体企口、栏杆杯口等所有涉及施工部分的所有结构深化，实现</w:t>
      </w:r>
      <w:proofErr w:type="gramStart"/>
      <w:r>
        <w:rPr>
          <w:rFonts w:ascii="Times New Roman" w:hAnsi="Times New Roman" w:cs="Times New Roman" w:hint="eastAsia"/>
          <w:sz w:val="21"/>
          <w:szCs w:val="21"/>
          <w:lang w:eastAsia="zh-CN"/>
        </w:rPr>
        <w:t>模型算量的</w:t>
      </w:r>
      <w:proofErr w:type="gramEnd"/>
      <w:r>
        <w:rPr>
          <w:rFonts w:ascii="Times New Roman" w:hAnsi="Times New Roman" w:cs="Times New Roman" w:hint="eastAsia"/>
          <w:sz w:val="21"/>
          <w:szCs w:val="21"/>
          <w:lang w:eastAsia="zh-CN"/>
        </w:rPr>
        <w:t>精确度。</w:t>
      </w:r>
    </w:p>
    <w:p w:rsidR="004A770C" w:rsidRDefault="00522A38">
      <w:pPr>
        <w:spacing w:after="0" w:line="400" w:lineRule="exact"/>
        <w:outlineLvl w:val="2"/>
        <w:rPr>
          <w:rFonts w:ascii="Times New Roman" w:hAnsi="Times New Roman" w:cs="Times New Roman"/>
          <w:sz w:val="21"/>
          <w:szCs w:val="21"/>
          <w:lang w:eastAsia="zh-CN"/>
        </w:rPr>
      </w:pPr>
      <w:r>
        <w:rPr>
          <w:b/>
          <w:bCs/>
          <w:sz w:val="21"/>
          <w:szCs w:val="21"/>
          <w:lang w:eastAsia="zh-CN"/>
        </w:rPr>
        <w:t>6.3.4</w:t>
      </w:r>
      <w:r>
        <w:rPr>
          <w:rFonts w:asciiTheme="minorEastAsia" w:hAnsiTheme="minorEastAsia" w:cstheme="minorEastAsia"/>
          <w:szCs w:val="21"/>
          <w:lang w:eastAsia="zh-CN"/>
        </w:rPr>
        <w:t xml:space="preserve">  </w:t>
      </w:r>
      <w:r>
        <w:rPr>
          <w:rFonts w:ascii="宋体" w:hAnsi="宋体" w:cs="宋体"/>
          <w:sz w:val="21"/>
          <w:szCs w:val="21"/>
          <w:lang w:eastAsia="zh-CN"/>
        </w:rPr>
        <w:t>装配式模板</w:t>
      </w:r>
      <w:r>
        <w:rPr>
          <w:rFonts w:ascii="Times New Roman" w:hAnsi="Times New Roman" w:cs="Times New Roman"/>
          <w:sz w:val="21"/>
          <w:szCs w:val="21"/>
          <w:lang w:eastAsia="zh-CN"/>
        </w:rPr>
        <w:t>BIM</w:t>
      </w:r>
      <w:r>
        <w:rPr>
          <w:rFonts w:ascii="宋体" w:hAnsi="宋体" w:cs="宋体" w:hint="eastAsia"/>
          <w:sz w:val="21"/>
          <w:szCs w:val="21"/>
          <w:lang w:eastAsia="zh-CN"/>
        </w:rPr>
        <w:t>模型应用应包含下列内容：</w:t>
      </w:r>
    </w:p>
    <w:p w:rsidR="004A770C" w:rsidRDefault="00522A38">
      <w:pPr>
        <w:spacing w:after="0" w:line="400" w:lineRule="exact"/>
        <w:ind w:firstLineChars="200" w:firstLine="422"/>
        <w:rPr>
          <w:rFonts w:ascii="Times New Roman" w:hAnsi="Times New Roman" w:cs="Times New Roman"/>
          <w:b/>
          <w:bCs/>
          <w:sz w:val="21"/>
          <w:szCs w:val="21"/>
          <w:lang w:eastAsia="zh-CN"/>
        </w:rPr>
      </w:pPr>
      <w:r>
        <w:rPr>
          <w:rFonts w:ascii="Times New Roman" w:hAnsi="Times New Roman" w:cs="Times New Roman"/>
          <w:b/>
          <w:bCs/>
          <w:sz w:val="21"/>
          <w:szCs w:val="21"/>
          <w:lang w:eastAsia="zh-CN"/>
        </w:rPr>
        <w:t xml:space="preserve">1   </w:t>
      </w:r>
      <w:r>
        <w:rPr>
          <w:rFonts w:ascii="Times New Roman" w:hAnsi="Times New Roman" w:cs="Times New Roman" w:hint="eastAsia"/>
          <w:sz w:val="21"/>
          <w:szCs w:val="21"/>
          <w:lang w:eastAsia="zh-CN"/>
        </w:rPr>
        <w:t>生成加工制造图及生产清单；</w:t>
      </w:r>
    </w:p>
    <w:p w:rsidR="004A770C" w:rsidRDefault="00522A38">
      <w:pPr>
        <w:spacing w:after="0" w:line="400" w:lineRule="exact"/>
        <w:ind w:firstLineChars="200" w:firstLine="422"/>
        <w:rPr>
          <w:rFonts w:ascii="Times New Roman" w:hAnsi="Times New Roman" w:cs="Times New Roman"/>
          <w:sz w:val="21"/>
          <w:szCs w:val="21"/>
          <w:lang w:eastAsia="zh-CN"/>
        </w:rPr>
      </w:pPr>
      <w:r>
        <w:rPr>
          <w:rFonts w:ascii="Times New Roman" w:hAnsi="Times New Roman" w:cs="Times New Roman"/>
          <w:b/>
          <w:bCs/>
          <w:sz w:val="21"/>
          <w:szCs w:val="21"/>
          <w:lang w:eastAsia="zh-CN"/>
        </w:rPr>
        <w:t>2</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统计装配式模板施工范围内的工程量及模板使用面积；</w:t>
      </w:r>
    </w:p>
    <w:p w:rsidR="004A770C" w:rsidRDefault="00522A38">
      <w:pPr>
        <w:spacing w:after="0" w:line="400" w:lineRule="exact"/>
        <w:ind w:firstLineChars="200" w:firstLine="422"/>
        <w:rPr>
          <w:rFonts w:ascii="Times New Roman" w:hAnsi="Times New Roman" w:cs="Times New Roman"/>
          <w:sz w:val="21"/>
          <w:szCs w:val="21"/>
          <w:lang w:eastAsia="zh-CN"/>
        </w:rPr>
      </w:pPr>
      <w:r>
        <w:rPr>
          <w:rFonts w:ascii="Times New Roman" w:hAnsi="Times New Roman" w:cs="Times New Roman"/>
          <w:b/>
          <w:bCs/>
          <w:sz w:val="21"/>
          <w:szCs w:val="21"/>
          <w:lang w:eastAsia="zh-CN"/>
        </w:rPr>
        <w:t>3</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根据安装顺序进行装配式模板的分区打包及安装模拟；</w:t>
      </w:r>
    </w:p>
    <w:p w:rsidR="004A770C" w:rsidRDefault="00522A38">
      <w:pPr>
        <w:spacing w:after="0" w:line="400" w:lineRule="exact"/>
        <w:ind w:firstLineChars="200" w:firstLine="422"/>
        <w:rPr>
          <w:rFonts w:ascii="Times New Roman" w:hAnsi="Times New Roman" w:cs="Times New Roman"/>
          <w:sz w:val="21"/>
          <w:szCs w:val="21"/>
          <w:lang w:eastAsia="zh-CN"/>
        </w:rPr>
      </w:pPr>
      <w:r>
        <w:rPr>
          <w:rFonts w:ascii="Times New Roman" w:hAnsi="Times New Roman" w:cs="Times New Roman"/>
          <w:b/>
          <w:bCs/>
          <w:sz w:val="21"/>
          <w:szCs w:val="21"/>
          <w:lang w:eastAsia="zh-CN"/>
        </w:rPr>
        <w:t>4</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指导预拼装及对复杂节点进行技术交底；</w:t>
      </w:r>
    </w:p>
    <w:p w:rsidR="004A770C" w:rsidRDefault="00522A38">
      <w:pPr>
        <w:spacing w:line="400" w:lineRule="exact"/>
        <w:ind w:firstLineChars="200" w:firstLine="422"/>
        <w:rPr>
          <w:szCs w:val="21"/>
          <w:highlight w:val="yellow"/>
          <w:lang w:eastAsia="zh-CN"/>
        </w:rPr>
      </w:pPr>
      <w:r>
        <w:rPr>
          <w:rFonts w:ascii="Times New Roman" w:hAnsi="Times New Roman" w:cs="Times New Roman"/>
          <w:b/>
          <w:bCs/>
          <w:sz w:val="21"/>
          <w:szCs w:val="21"/>
          <w:lang w:eastAsia="zh-CN"/>
        </w:rPr>
        <w:t>5</w:t>
      </w:r>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对安装模拟发现的设计及生产问题进行有效反馈。</w:t>
      </w:r>
    </w:p>
    <w:p w:rsidR="004A770C" w:rsidRDefault="00522A38">
      <w:pPr>
        <w:spacing w:after="0" w:line="240" w:lineRule="auto"/>
        <w:rPr>
          <w:szCs w:val="21"/>
          <w:highlight w:val="yellow"/>
          <w:lang w:eastAsia="zh-CN"/>
        </w:rPr>
      </w:pPr>
      <w:r>
        <w:rPr>
          <w:b/>
          <w:bCs/>
          <w:szCs w:val="21"/>
          <w:highlight w:val="yellow"/>
          <w:lang w:eastAsia="zh-CN"/>
        </w:rPr>
        <w:br w:type="page"/>
      </w:r>
    </w:p>
    <w:p w:rsidR="004A770C" w:rsidRDefault="00522A38">
      <w:pPr>
        <w:pStyle w:val="2"/>
        <w:spacing w:line="360" w:lineRule="auto"/>
        <w:jc w:val="center"/>
        <w:rPr>
          <w:lang w:eastAsia="zh-CN"/>
        </w:rPr>
      </w:pPr>
      <w:r>
        <w:rPr>
          <w:rFonts w:ascii="黑体" w:eastAsia="黑体" w:hAnsi="黑体" w:cs="黑体"/>
          <w:szCs w:val="21"/>
          <w:lang w:eastAsia="zh-CN"/>
        </w:rPr>
        <w:lastRenderedPageBreak/>
        <w:t>6.4</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其它部品部件</w:t>
      </w:r>
      <w:bookmarkEnd w:id="19"/>
    </w:p>
    <w:p w:rsidR="004A770C" w:rsidRDefault="00522A38">
      <w:pPr>
        <w:spacing w:after="0" w:line="360" w:lineRule="auto"/>
        <w:outlineLvl w:val="2"/>
        <w:rPr>
          <w:rFonts w:ascii="宋体" w:hAnsi="宋体" w:cs="宋体"/>
          <w:strike/>
          <w:sz w:val="21"/>
          <w:szCs w:val="21"/>
          <w:lang w:eastAsia="zh-CN"/>
        </w:rPr>
      </w:pPr>
      <w:r>
        <w:rPr>
          <w:b/>
          <w:bCs/>
          <w:sz w:val="21"/>
          <w:szCs w:val="21"/>
          <w:lang w:eastAsia="zh-CN"/>
        </w:rPr>
        <w:t>6.3.1</w:t>
      </w:r>
      <w:r>
        <w:rPr>
          <w:rFonts w:asciiTheme="minorEastAsia" w:hAnsiTheme="minorEastAsia" w:cstheme="minorEastAsia"/>
          <w:szCs w:val="21"/>
          <w:lang w:eastAsia="zh-CN"/>
        </w:rPr>
        <w:t xml:space="preserve">  </w:t>
      </w:r>
      <w:r>
        <w:rPr>
          <w:rFonts w:ascii="宋体" w:hAnsi="宋体" w:cs="宋体" w:hint="eastAsia"/>
          <w:sz w:val="21"/>
          <w:szCs w:val="21"/>
          <w:lang w:eastAsia="zh-CN"/>
        </w:rPr>
        <w:t>装配式建筑生产阶段</w:t>
      </w:r>
      <w:r>
        <w:rPr>
          <w:rFonts w:ascii="Times New Roman" w:hAnsi="Times New Roman" w:cs="Times New Roman" w:hint="eastAsia"/>
          <w:sz w:val="21"/>
          <w:szCs w:val="21"/>
          <w:lang w:eastAsia="zh-CN"/>
        </w:rPr>
        <w:t>其他部品部件包含集成厨房、集成卫生间、单元式幕墙等。</w:t>
      </w:r>
    </w:p>
    <w:p w:rsidR="004A770C" w:rsidRDefault="00522A38">
      <w:pPr>
        <w:spacing w:after="0" w:line="360" w:lineRule="auto"/>
        <w:outlineLvl w:val="2"/>
        <w:rPr>
          <w:rFonts w:ascii="宋体" w:hAnsi="宋体" w:cs="宋体"/>
          <w:sz w:val="21"/>
          <w:szCs w:val="21"/>
          <w:lang w:eastAsia="zh-CN"/>
        </w:rPr>
      </w:pPr>
      <w:r>
        <w:rPr>
          <w:b/>
          <w:bCs/>
          <w:sz w:val="21"/>
          <w:szCs w:val="21"/>
          <w:lang w:eastAsia="zh-CN"/>
        </w:rPr>
        <w:t>6.3.2</w:t>
      </w:r>
      <w:r>
        <w:rPr>
          <w:rFonts w:asciiTheme="minorEastAsia" w:hAnsiTheme="minorEastAsia" w:cstheme="minorEastAsia"/>
          <w:szCs w:val="21"/>
          <w:lang w:eastAsia="zh-CN"/>
        </w:rPr>
        <w:t xml:space="preserve">  </w:t>
      </w:r>
      <w:r>
        <w:rPr>
          <w:rFonts w:ascii="宋体" w:hAnsi="宋体" w:cs="宋体" w:hint="eastAsia"/>
          <w:sz w:val="21"/>
          <w:szCs w:val="21"/>
          <w:lang w:eastAsia="zh-CN"/>
        </w:rPr>
        <w:t>集成厨房与集成卫生间模型应根据项目需求深化下列内容：</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r>
        <w:rPr>
          <w:rFonts w:ascii="宋体" w:hAnsi="宋体" w:cs="宋体"/>
          <w:sz w:val="21"/>
          <w:szCs w:val="21"/>
          <w:lang w:eastAsia="zh-CN"/>
        </w:rPr>
        <w:t>与现浇部分钢筋、混凝土的连接方式和形式；</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3    </w:t>
      </w:r>
      <w:r>
        <w:rPr>
          <w:rFonts w:ascii="宋体" w:hAnsi="宋体" w:cs="宋体" w:hint="eastAsia"/>
          <w:sz w:val="21"/>
          <w:szCs w:val="21"/>
          <w:lang w:eastAsia="zh-CN"/>
        </w:rPr>
        <w:t>机电管线、线盒等；</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5</w:t>
      </w:r>
      <w:r>
        <w:rPr>
          <w:rFonts w:ascii="宋体" w:hAnsi="宋体" w:cs="宋体"/>
          <w:sz w:val="21"/>
          <w:szCs w:val="21"/>
          <w:lang w:eastAsia="zh-CN"/>
        </w:rPr>
        <w:t xml:space="preserve">  </w:t>
      </w:r>
      <w:r>
        <w:rPr>
          <w:rFonts w:ascii="宋体" w:hAnsi="宋体" w:cs="宋体"/>
          <w:sz w:val="21"/>
          <w:szCs w:val="21"/>
          <w:lang w:eastAsia="zh-CN"/>
        </w:rPr>
        <w:t>预埋连接件；</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6</w:t>
      </w:r>
      <w:r>
        <w:rPr>
          <w:rFonts w:ascii="宋体" w:hAnsi="宋体" w:cs="宋体"/>
          <w:sz w:val="21"/>
          <w:szCs w:val="21"/>
          <w:lang w:eastAsia="zh-CN"/>
        </w:rPr>
        <w:t xml:space="preserve">  </w:t>
      </w:r>
      <w:r>
        <w:rPr>
          <w:rFonts w:ascii="宋体" w:hAnsi="宋体" w:cs="宋体"/>
          <w:sz w:val="21"/>
          <w:szCs w:val="21"/>
          <w:lang w:eastAsia="zh-CN"/>
        </w:rPr>
        <w:t>吊运使用的临时预埋件；</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7</w:t>
      </w:r>
      <w:r>
        <w:rPr>
          <w:rFonts w:ascii="宋体" w:hAnsi="宋体" w:cs="宋体"/>
          <w:sz w:val="21"/>
          <w:szCs w:val="21"/>
          <w:lang w:eastAsia="zh-CN"/>
        </w:rPr>
        <w:t xml:space="preserve">  </w:t>
      </w:r>
      <w:r>
        <w:rPr>
          <w:rFonts w:ascii="宋体" w:hAnsi="宋体" w:cs="宋体"/>
          <w:sz w:val="21"/>
          <w:szCs w:val="21"/>
          <w:lang w:eastAsia="zh-CN"/>
        </w:rPr>
        <w:t>固定支撑的预留孔洞及底座平台；</w:t>
      </w:r>
    </w:p>
    <w:p w:rsidR="004A770C" w:rsidRDefault="00522A38">
      <w:pPr>
        <w:spacing w:after="0" w:line="360" w:lineRule="auto"/>
        <w:ind w:firstLine="420"/>
        <w:rPr>
          <w:rFonts w:ascii="宋体" w:hAnsi="宋体" w:cs="宋体"/>
          <w:sz w:val="21"/>
          <w:szCs w:val="21"/>
          <w:lang w:eastAsia="zh-CN"/>
        </w:rPr>
      </w:pPr>
      <w:r>
        <w:rPr>
          <w:rFonts w:ascii="Times New Roman" w:hAnsi="Times New Roman" w:cs="Times New Roman"/>
          <w:b/>
          <w:bCs/>
          <w:sz w:val="21"/>
          <w:szCs w:val="21"/>
          <w:lang w:eastAsia="zh-CN"/>
        </w:rPr>
        <w:t xml:space="preserve">8    </w:t>
      </w:r>
      <w:r>
        <w:rPr>
          <w:rFonts w:ascii="宋体" w:hAnsi="宋体" w:cs="宋体" w:hint="eastAsia"/>
          <w:sz w:val="21"/>
          <w:szCs w:val="21"/>
          <w:lang w:eastAsia="zh-CN"/>
        </w:rPr>
        <w:t>整体内装</w:t>
      </w:r>
    </w:p>
    <w:p w:rsidR="004A770C" w:rsidRDefault="00522A38">
      <w:pPr>
        <w:spacing w:after="0" w:line="360" w:lineRule="auto"/>
        <w:rPr>
          <w:rFonts w:ascii="宋体" w:hAnsi="宋体" w:cs="宋体"/>
          <w:sz w:val="21"/>
          <w:szCs w:val="21"/>
          <w:lang w:eastAsia="zh-CN"/>
        </w:rPr>
      </w:pPr>
      <w:r>
        <w:rPr>
          <w:rFonts w:ascii="宋体" w:hAnsi="宋体" w:cs="宋体" w:hint="eastAsia"/>
          <w:sz w:val="21"/>
          <w:szCs w:val="21"/>
          <w:lang w:eastAsia="zh-CN"/>
        </w:rPr>
        <w:t>【条文说明】集成厨房包含地面、墙面、天花吊顶、门窗；电管线及配件；给排水</w:t>
      </w:r>
      <w:proofErr w:type="gramStart"/>
      <w:r>
        <w:rPr>
          <w:rFonts w:ascii="宋体" w:hAnsi="宋体" w:cs="宋体" w:hint="eastAsia"/>
          <w:sz w:val="21"/>
          <w:szCs w:val="21"/>
          <w:lang w:eastAsia="zh-CN"/>
        </w:rPr>
        <w:t>管线机</w:t>
      </w:r>
      <w:proofErr w:type="gramEnd"/>
      <w:r>
        <w:rPr>
          <w:rFonts w:ascii="宋体" w:hAnsi="宋体" w:cs="宋体" w:hint="eastAsia"/>
          <w:sz w:val="21"/>
          <w:szCs w:val="21"/>
          <w:lang w:eastAsia="zh-CN"/>
        </w:rPr>
        <w:t>配件；操作台、洗涤盆；灶具、排油烟机；消毒柜及其他电器设备；橱柜、吊柜、餐具橱、贮物柜等。</w:t>
      </w:r>
    </w:p>
    <w:p w:rsidR="004A770C" w:rsidRDefault="00522A38">
      <w:pPr>
        <w:spacing w:after="0" w:line="360" w:lineRule="auto"/>
        <w:ind w:firstLine="420"/>
        <w:rPr>
          <w:rFonts w:ascii="宋体" w:hAnsi="宋体" w:cs="宋体"/>
          <w:sz w:val="21"/>
          <w:szCs w:val="21"/>
          <w:lang w:eastAsia="zh-CN"/>
        </w:rPr>
      </w:pPr>
      <w:r>
        <w:rPr>
          <w:rFonts w:ascii="宋体" w:hAnsi="宋体" w:cs="宋体" w:hint="eastAsia"/>
          <w:sz w:val="21"/>
          <w:szCs w:val="21"/>
          <w:lang w:eastAsia="zh-CN"/>
        </w:rPr>
        <w:t>集成卫生间包含地面、墙面、天花吊顶、门窗；电管线及配件；给排水</w:t>
      </w:r>
      <w:proofErr w:type="gramStart"/>
      <w:r>
        <w:rPr>
          <w:rFonts w:ascii="宋体" w:hAnsi="宋体" w:cs="宋体" w:hint="eastAsia"/>
          <w:sz w:val="21"/>
          <w:szCs w:val="21"/>
          <w:lang w:eastAsia="zh-CN"/>
        </w:rPr>
        <w:t>管线机</w:t>
      </w:r>
      <w:proofErr w:type="gramEnd"/>
      <w:r>
        <w:rPr>
          <w:rFonts w:ascii="宋体" w:hAnsi="宋体" w:cs="宋体" w:hint="eastAsia"/>
          <w:sz w:val="21"/>
          <w:szCs w:val="21"/>
          <w:lang w:eastAsia="zh-CN"/>
        </w:rPr>
        <w:t>配件；座便器、水龙头、五金件、洗手池；淋浴设备或浴缸；照明、通风及其他电器等。</w:t>
      </w:r>
    </w:p>
    <w:p w:rsidR="004A770C" w:rsidRDefault="00522A38">
      <w:pPr>
        <w:spacing w:after="0" w:line="400" w:lineRule="exact"/>
        <w:outlineLvl w:val="2"/>
        <w:rPr>
          <w:rFonts w:ascii="宋体" w:hAnsi="宋体" w:cs="宋体"/>
          <w:sz w:val="21"/>
          <w:szCs w:val="21"/>
          <w:lang w:eastAsia="zh-CN"/>
        </w:rPr>
      </w:pPr>
      <w:r>
        <w:rPr>
          <w:b/>
          <w:bCs/>
          <w:sz w:val="21"/>
          <w:szCs w:val="21"/>
          <w:lang w:eastAsia="zh-CN"/>
        </w:rPr>
        <w:t>6.4.3</w:t>
      </w:r>
      <w:r>
        <w:rPr>
          <w:rFonts w:asciiTheme="minorEastAsia" w:hAnsiTheme="minorEastAsia" w:cstheme="minorEastAsia"/>
          <w:szCs w:val="21"/>
          <w:lang w:eastAsia="zh-CN"/>
        </w:rPr>
        <w:t xml:space="preserve">  </w:t>
      </w:r>
      <w:r>
        <w:rPr>
          <w:rFonts w:ascii="宋体" w:hAnsi="宋体" w:cs="宋体" w:hint="eastAsia"/>
          <w:sz w:val="21"/>
          <w:szCs w:val="21"/>
          <w:lang w:eastAsia="zh-CN"/>
        </w:rPr>
        <w:t>单元式幕墙模型深化应包含主材、辅材及零件；</w:t>
      </w:r>
    </w:p>
    <w:p w:rsidR="004A770C" w:rsidRDefault="00522A38">
      <w:pPr>
        <w:spacing w:after="0" w:line="400" w:lineRule="exact"/>
        <w:jc w:val="center"/>
        <w:rPr>
          <w:rFonts w:ascii="黑体" w:eastAsia="黑体" w:hAnsi="黑体" w:cs="黑体"/>
          <w:sz w:val="18"/>
          <w:szCs w:val="18"/>
          <w:lang w:eastAsia="zh-CN"/>
        </w:rPr>
      </w:pPr>
      <w:r>
        <w:rPr>
          <w:rFonts w:ascii="黑体" w:eastAsia="黑体" w:hAnsi="黑体" w:cs="黑体" w:hint="eastAsia"/>
          <w:sz w:val="18"/>
          <w:szCs w:val="18"/>
          <w:lang w:eastAsia="zh-CN"/>
        </w:rPr>
        <w:t xml:space="preserve"> </w:t>
      </w:r>
      <w:r>
        <w:rPr>
          <w:rFonts w:ascii="黑体" w:eastAsia="黑体" w:hAnsi="黑体" w:cs="黑体"/>
          <w:sz w:val="18"/>
          <w:szCs w:val="18"/>
          <w:lang w:eastAsia="zh-CN"/>
        </w:rPr>
        <w:t xml:space="preserve">6.4.3 </w:t>
      </w:r>
      <w:r>
        <w:rPr>
          <w:rFonts w:ascii="黑体" w:eastAsia="黑体" w:hAnsi="黑体" w:cs="黑体" w:hint="eastAsia"/>
          <w:sz w:val="18"/>
          <w:szCs w:val="18"/>
          <w:lang w:eastAsia="zh-CN"/>
        </w:rPr>
        <w:t>单元式幕墙模型深化主要内容</w:t>
      </w:r>
    </w:p>
    <w:tbl>
      <w:tblPr>
        <w:tblW w:w="9003" w:type="dxa"/>
        <w:jc w:val="center"/>
        <w:tblLayout w:type="fixed"/>
        <w:tblCellMar>
          <w:left w:w="10" w:type="dxa"/>
          <w:right w:w="10" w:type="dxa"/>
        </w:tblCellMar>
        <w:tblLook w:val="04A0" w:firstRow="1" w:lastRow="0" w:firstColumn="1" w:lastColumn="0" w:noHBand="0" w:noVBand="1"/>
      </w:tblPr>
      <w:tblGrid>
        <w:gridCol w:w="695"/>
        <w:gridCol w:w="2476"/>
        <w:gridCol w:w="2856"/>
        <w:gridCol w:w="2976"/>
      </w:tblGrid>
      <w:tr w:rsidR="004A770C" w:rsidRPr="00F12983">
        <w:trPr>
          <w:trHeight w:val="426"/>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b/>
                <w:bCs/>
                <w:sz w:val="18"/>
                <w:szCs w:val="18"/>
              </w:rPr>
            </w:pPr>
            <w:proofErr w:type="spellStart"/>
            <w:r w:rsidRPr="00F12983">
              <w:rPr>
                <w:rFonts w:ascii="宋体" w:hAnsi="宋体" w:cs="宋体" w:hint="eastAsia"/>
                <w:b/>
                <w:bCs/>
                <w:sz w:val="18"/>
                <w:szCs w:val="18"/>
              </w:rPr>
              <w:t>专业</w:t>
            </w:r>
            <w:proofErr w:type="spellEnd"/>
          </w:p>
        </w:tc>
        <w:tc>
          <w:tcPr>
            <w:tcW w:w="2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b/>
                <w:bCs/>
                <w:sz w:val="18"/>
                <w:szCs w:val="18"/>
              </w:rPr>
            </w:pPr>
            <w:proofErr w:type="spellStart"/>
            <w:r w:rsidRPr="00F12983">
              <w:rPr>
                <w:rFonts w:ascii="宋体" w:hAnsi="宋体" w:cs="宋体" w:hint="eastAsia"/>
                <w:b/>
                <w:bCs/>
                <w:sz w:val="18"/>
                <w:szCs w:val="18"/>
              </w:rPr>
              <w:t>模型元素</w:t>
            </w:r>
            <w:proofErr w:type="spellEnd"/>
          </w:p>
        </w:tc>
        <w:tc>
          <w:tcPr>
            <w:tcW w:w="2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b/>
                <w:bCs/>
                <w:sz w:val="18"/>
                <w:szCs w:val="18"/>
              </w:rPr>
            </w:pPr>
            <w:proofErr w:type="spellStart"/>
            <w:r w:rsidRPr="00F12983">
              <w:rPr>
                <w:rFonts w:ascii="宋体" w:hAnsi="宋体" w:cs="宋体" w:hint="eastAsia"/>
                <w:b/>
                <w:bCs/>
                <w:sz w:val="18"/>
                <w:szCs w:val="18"/>
              </w:rPr>
              <w:t>几何信息</w:t>
            </w:r>
            <w:proofErr w:type="spellEnd"/>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b/>
                <w:bCs/>
                <w:sz w:val="18"/>
                <w:szCs w:val="18"/>
              </w:rPr>
            </w:pPr>
            <w:proofErr w:type="spellStart"/>
            <w:r w:rsidRPr="00F12983">
              <w:rPr>
                <w:rFonts w:ascii="宋体" w:hAnsi="宋体" w:cs="宋体" w:hint="eastAsia"/>
                <w:b/>
                <w:bCs/>
                <w:sz w:val="18"/>
                <w:szCs w:val="18"/>
              </w:rPr>
              <w:t>非几何信息</w:t>
            </w:r>
            <w:proofErr w:type="spellEnd"/>
          </w:p>
        </w:tc>
      </w:tr>
      <w:tr w:rsidR="004A770C" w:rsidRPr="00F12983">
        <w:trPr>
          <w:trHeight w:val="578"/>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b/>
                <w:bCs/>
                <w:sz w:val="18"/>
                <w:szCs w:val="18"/>
              </w:rPr>
            </w:pPr>
            <w:proofErr w:type="spellStart"/>
            <w:r w:rsidRPr="00F12983">
              <w:rPr>
                <w:rFonts w:hint="eastAsia"/>
                <w:b/>
                <w:bCs/>
                <w:sz w:val="18"/>
                <w:szCs w:val="18"/>
              </w:rPr>
              <w:t>主材</w:t>
            </w:r>
            <w:proofErr w:type="spellEnd"/>
          </w:p>
        </w:tc>
        <w:tc>
          <w:tcPr>
            <w:tcW w:w="2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sz w:val="18"/>
                <w:szCs w:val="18"/>
                <w:lang w:eastAsia="zh-CN"/>
              </w:rPr>
            </w:pPr>
            <w:r w:rsidRPr="00F12983">
              <w:rPr>
                <w:rFonts w:hint="eastAsia"/>
                <w:sz w:val="18"/>
                <w:szCs w:val="18"/>
                <w:lang w:eastAsia="zh-CN"/>
              </w:rPr>
              <w:t>面材、龙骨等主要系统构成材料</w:t>
            </w:r>
          </w:p>
        </w:tc>
        <w:tc>
          <w:tcPr>
            <w:tcW w:w="2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宋体" w:hAnsi="宋体" w:cs="宋体"/>
                <w:sz w:val="18"/>
                <w:szCs w:val="18"/>
                <w:lang w:eastAsia="zh-CN"/>
              </w:rPr>
            </w:pPr>
            <w:r w:rsidRPr="00F12983">
              <w:rPr>
                <w:rFonts w:ascii="宋体" w:hAnsi="宋体" w:cs="宋体" w:hint="eastAsia"/>
                <w:sz w:val="18"/>
                <w:szCs w:val="18"/>
                <w:lang w:eastAsia="zh-CN"/>
              </w:rPr>
              <w:t>几何尺寸（长、宽、高、直径、</w:t>
            </w:r>
            <w:r w:rsidRPr="00F12983">
              <w:rPr>
                <w:rFonts w:ascii="宋体" w:hAnsi="宋体" w:cs="宋体"/>
                <w:sz w:val="18"/>
                <w:szCs w:val="18"/>
                <w:lang w:eastAsia="zh-CN"/>
              </w:rPr>
              <w:t>厚度</w:t>
            </w:r>
            <w:r w:rsidRPr="00F12983">
              <w:rPr>
                <w:rFonts w:ascii="宋体" w:hAnsi="宋体" w:cs="宋体" w:hint="eastAsia"/>
                <w:sz w:val="18"/>
                <w:szCs w:val="18"/>
                <w:lang w:eastAsia="zh-CN"/>
              </w:rPr>
              <w:t>、</w:t>
            </w:r>
            <w:r w:rsidRPr="00F12983">
              <w:rPr>
                <w:rFonts w:ascii="宋体" w:hAnsi="宋体" w:cs="宋体"/>
                <w:sz w:val="18"/>
                <w:szCs w:val="18"/>
                <w:lang w:eastAsia="zh-CN"/>
              </w:rPr>
              <w:t>规格</w:t>
            </w:r>
            <w:r w:rsidRPr="00F12983">
              <w:rPr>
                <w:rFonts w:ascii="宋体" w:hAnsi="宋体" w:cs="宋体" w:hint="eastAsia"/>
                <w:sz w:val="18"/>
                <w:szCs w:val="18"/>
                <w:lang w:eastAsia="zh-CN"/>
              </w:rPr>
              <w:t>）和定位（轴线、标高）</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sz w:val="18"/>
                <w:szCs w:val="18"/>
                <w:lang w:eastAsia="zh-CN"/>
              </w:rPr>
            </w:pPr>
            <w:r w:rsidRPr="00F12983">
              <w:rPr>
                <w:rFonts w:ascii="宋体" w:hAnsi="宋体" w:cs="宋体" w:hint="eastAsia"/>
                <w:sz w:val="18"/>
                <w:szCs w:val="18"/>
                <w:lang w:eastAsia="zh-CN"/>
              </w:rPr>
              <w:t>颜色</w:t>
            </w:r>
            <w:r w:rsidRPr="00F12983">
              <w:rPr>
                <w:rFonts w:ascii="宋体" w:hAnsi="宋体" w:cs="宋体"/>
                <w:sz w:val="18"/>
                <w:szCs w:val="18"/>
                <w:lang w:eastAsia="zh-CN"/>
              </w:rPr>
              <w:t>、材质、</w:t>
            </w:r>
            <w:r w:rsidRPr="00F12983">
              <w:rPr>
                <w:rFonts w:ascii="宋体" w:hAnsi="宋体" w:cs="宋体" w:hint="eastAsia"/>
                <w:sz w:val="18"/>
                <w:szCs w:val="18"/>
                <w:lang w:eastAsia="zh-CN"/>
              </w:rPr>
              <w:t>材料强度</w:t>
            </w:r>
            <w:r w:rsidRPr="00F12983">
              <w:rPr>
                <w:rFonts w:ascii="宋体" w:hAnsi="宋体" w:cs="宋体"/>
                <w:sz w:val="18"/>
                <w:szCs w:val="18"/>
                <w:lang w:eastAsia="zh-CN"/>
              </w:rPr>
              <w:t>、</w:t>
            </w:r>
            <w:r w:rsidRPr="00F12983">
              <w:rPr>
                <w:rFonts w:ascii="宋体" w:hAnsi="宋体" w:cs="宋体" w:hint="eastAsia"/>
                <w:sz w:val="18"/>
                <w:szCs w:val="18"/>
                <w:lang w:eastAsia="zh-CN"/>
              </w:rPr>
              <w:t>构造</w:t>
            </w:r>
            <w:r w:rsidRPr="00F12983">
              <w:rPr>
                <w:rFonts w:ascii="宋体" w:hAnsi="宋体" w:cs="宋体"/>
                <w:sz w:val="18"/>
                <w:szCs w:val="18"/>
                <w:lang w:eastAsia="zh-CN"/>
              </w:rPr>
              <w:t>样式、</w:t>
            </w:r>
            <w:r w:rsidRPr="00F12983">
              <w:rPr>
                <w:rFonts w:ascii="宋体" w:hAnsi="宋体" w:cs="宋体" w:hint="eastAsia"/>
                <w:sz w:val="18"/>
                <w:szCs w:val="18"/>
                <w:lang w:eastAsia="zh-CN"/>
              </w:rPr>
              <w:t>类型、材料等信息</w:t>
            </w:r>
          </w:p>
        </w:tc>
      </w:tr>
      <w:tr w:rsidR="004A770C" w:rsidRPr="00F12983">
        <w:trPr>
          <w:trHeight w:val="626"/>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b/>
                <w:bCs/>
                <w:sz w:val="18"/>
                <w:szCs w:val="18"/>
              </w:rPr>
            </w:pPr>
            <w:proofErr w:type="spellStart"/>
            <w:r w:rsidRPr="00F12983">
              <w:rPr>
                <w:rFonts w:hint="eastAsia"/>
                <w:b/>
                <w:bCs/>
                <w:sz w:val="18"/>
                <w:szCs w:val="18"/>
              </w:rPr>
              <w:t>辅材</w:t>
            </w:r>
            <w:proofErr w:type="spellEnd"/>
          </w:p>
        </w:tc>
        <w:tc>
          <w:tcPr>
            <w:tcW w:w="2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宋体" w:hAnsi="宋体" w:cs="宋体"/>
                <w:sz w:val="18"/>
                <w:szCs w:val="18"/>
                <w:lang w:eastAsia="zh-CN"/>
              </w:rPr>
            </w:pPr>
            <w:r w:rsidRPr="00F12983">
              <w:rPr>
                <w:rFonts w:hint="eastAsia"/>
                <w:sz w:val="18"/>
                <w:szCs w:val="18"/>
                <w:lang w:eastAsia="zh-CN"/>
              </w:rPr>
              <w:t>转接件、埋件、阴影盒衬板、胶条、封修板等次要系统构成材料</w:t>
            </w:r>
          </w:p>
        </w:tc>
        <w:tc>
          <w:tcPr>
            <w:tcW w:w="2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宋体" w:hAnsi="宋体" w:cs="宋体"/>
                <w:sz w:val="18"/>
                <w:szCs w:val="18"/>
                <w:lang w:eastAsia="zh-CN"/>
              </w:rPr>
            </w:pPr>
            <w:r w:rsidRPr="00F12983">
              <w:rPr>
                <w:rFonts w:ascii="宋体" w:hAnsi="宋体" w:cs="宋体" w:hint="eastAsia"/>
                <w:sz w:val="18"/>
                <w:szCs w:val="18"/>
                <w:lang w:eastAsia="zh-CN"/>
              </w:rPr>
              <w:t>几何尺寸（长、宽、高、直径、</w:t>
            </w:r>
            <w:r w:rsidRPr="00F12983">
              <w:rPr>
                <w:rFonts w:ascii="宋体" w:hAnsi="宋体" w:cs="宋体"/>
                <w:sz w:val="18"/>
                <w:szCs w:val="18"/>
                <w:lang w:eastAsia="zh-CN"/>
              </w:rPr>
              <w:t>厚度</w:t>
            </w:r>
            <w:r w:rsidRPr="00F12983">
              <w:rPr>
                <w:rFonts w:ascii="宋体" w:hAnsi="宋体" w:cs="宋体" w:hint="eastAsia"/>
                <w:sz w:val="18"/>
                <w:szCs w:val="18"/>
                <w:lang w:eastAsia="zh-CN"/>
              </w:rPr>
              <w:t>、</w:t>
            </w:r>
            <w:r w:rsidRPr="00F12983">
              <w:rPr>
                <w:rFonts w:ascii="宋体" w:hAnsi="宋体" w:cs="宋体"/>
                <w:sz w:val="18"/>
                <w:szCs w:val="18"/>
                <w:lang w:eastAsia="zh-CN"/>
              </w:rPr>
              <w:t>规格</w:t>
            </w:r>
            <w:r w:rsidRPr="00F12983">
              <w:rPr>
                <w:rFonts w:ascii="宋体" w:hAnsi="宋体" w:cs="宋体" w:hint="eastAsia"/>
                <w:sz w:val="18"/>
                <w:szCs w:val="18"/>
                <w:lang w:eastAsia="zh-CN"/>
              </w:rPr>
              <w:t>）和定位（轴线、标高）</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sz w:val="18"/>
                <w:szCs w:val="18"/>
                <w:lang w:eastAsia="zh-CN"/>
              </w:rPr>
            </w:pPr>
            <w:r w:rsidRPr="00F12983">
              <w:rPr>
                <w:rFonts w:ascii="宋体" w:hAnsi="宋体" w:cs="宋体" w:hint="eastAsia"/>
                <w:sz w:val="18"/>
                <w:szCs w:val="18"/>
                <w:lang w:eastAsia="zh-CN"/>
              </w:rPr>
              <w:t>颜色</w:t>
            </w:r>
            <w:r w:rsidRPr="00F12983">
              <w:rPr>
                <w:rFonts w:ascii="宋体" w:hAnsi="宋体" w:cs="宋体"/>
                <w:sz w:val="18"/>
                <w:szCs w:val="18"/>
                <w:lang w:eastAsia="zh-CN"/>
              </w:rPr>
              <w:t>、材质、</w:t>
            </w:r>
            <w:r w:rsidRPr="00F12983">
              <w:rPr>
                <w:rFonts w:ascii="宋体" w:hAnsi="宋体" w:cs="宋体" w:hint="eastAsia"/>
                <w:sz w:val="18"/>
                <w:szCs w:val="18"/>
                <w:lang w:eastAsia="zh-CN"/>
              </w:rPr>
              <w:t>类型、材料等信息</w:t>
            </w:r>
          </w:p>
        </w:tc>
      </w:tr>
      <w:tr w:rsidR="004A770C" w:rsidRPr="00F12983">
        <w:trPr>
          <w:trHeight w:val="664"/>
          <w:jc w:val="center"/>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b/>
                <w:bCs/>
                <w:sz w:val="18"/>
                <w:szCs w:val="18"/>
              </w:rPr>
            </w:pPr>
            <w:proofErr w:type="spellStart"/>
            <w:r w:rsidRPr="00F12983">
              <w:rPr>
                <w:rFonts w:hint="eastAsia"/>
                <w:b/>
                <w:bCs/>
                <w:sz w:val="18"/>
                <w:szCs w:val="18"/>
              </w:rPr>
              <w:t>零件</w:t>
            </w:r>
            <w:proofErr w:type="spellEnd"/>
          </w:p>
        </w:tc>
        <w:tc>
          <w:tcPr>
            <w:tcW w:w="2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宋体" w:hAnsi="宋体" w:cs="宋体"/>
                <w:sz w:val="18"/>
                <w:szCs w:val="18"/>
                <w:lang w:eastAsia="zh-CN"/>
              </w:rPr>
            </w:pPr>
            <w:r w:rsidRPr="00F12983">
              <w:rPr>
                <w:rFonts w:hint="eastAsia"/>
                <w:sz w:val="18"/>
                <w:szCs w:val="18"/>
                <w:lang w:eastAsia="zh-CN"/>
              </w:rPr>
              <w:t>螺钉、加强筋、垫片等非主要系统构成材料</w:t>
            </w:r>
          </w:p>
        </w:tc>
        <w:tc>
          <w:tcPr>
            <w:tcW w:w="2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rPr>
                <w:rFonts w:ascii="宋体" w:hAnsi="宋体" w:cs="宋体"/>
                <w:sz w:val="18"/>
                <w:szCs w:val="18"/>
                <w:lang w:eastAsia="zh-CN"/>
              </w:rPr>
            </w:pPr>
            <w:r w:rsidRPr="00F12983">
              <w:rPr>
                <w:rFonts w:ascii="宋体" w:hAnsi="宋体" w:cs="宋体" w:hint="eastAsia"/>
                <w:sz w:val="18"/>
                <w:szCs w:val="18"/>
                <w:lang w:eastAsia="zh-CN"/>
              </w:rPr>
              <w:t>几何尺寸（长、宽、高、直径、</w:t>
            </w:r>
            <w:r w:rsidRPr="00F12983">
              <w:rPr>
                <w:rFonts w:ascii="宋体" w:hAnsi="宋体" w:cs="宋体"/>
                <w:sz w:val="18"/>
                <w:szCs w:val="18"/>
                <w:lang w:eastAsia="zh-CN"/>
              </w:rPr>
              <w:t>规格</w:t>
            </w:r>
            <w:r w:rsidRPr="00F12983">
              <w:rPr>
                <w:rFonts w:ascii="宋体" w:hAnsi="宋体" w:cs="宋体" w:hint="eastAsia"/>
                <w:sz w:val="18"/>
                <w:szCs w:val="18"/>
                <w:lang w:eastAsia="zh-CN"/>
              </w:rPr>
              <w:t>）、定位（轴线、标高）</w:t>
            </w:r>
          </w:p>
          <w:p w:rsidR="004A770C" w:rsidRPr="00F12983" w:rsidRDefault="00522A38" w:rsidP="00F12983">
            <w:pPr>
              <w:spacing w:after="0" w:line="240" w:lineRule="auto"/>
              <w:rPr>
                <w:rFonts w:ascii="宋体" w:hAnsi="宋体" w:cs="宋体"/>
                <w:sz w:val="18"/>
                <w:szCs w:val="18"/>
              </w:rPr>
            </w:pPr>
            <w:proofErr w:type="spellStart"/>
            <w:r w:rsidRPr="00F12983">
              <w:rPr>
                <w:rFonts w:ascii="宋体" w:hAnsi="宋体" w:cs="宋体" w:hint="eastAsia"/>
                <w:sz w:val="18"/>
                <w:szCs w:val="18"/>
              </w:rPr>
              <w:t>及排布</w:t>
            </w:r>
            <w:proofErr w:type="spellEnd"/>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0C" w:rsidRPr="00F12983" w:rsidRDefault="00522A38" w:rsidP="00F12983">
            <w:pPr>
              <w:spacing w:after="0" w:line="240" w:lineRule="auto"/>
              <w:jc w:val="center"/>
              <w:rPr>
                <w:rFonts w:ascii="宋体" w:hAnsi="宋体" w:cs="宋体"/>
                <w:sz w:val="18"/>
                <w:szCs w:val="18"/>
                <w:lang w:eastAsia="zh-CN"/>
              </w:rPr>
            </w:pPr>
            <w:r w:rsidRPr="00F12983">
              <w:rPr>
                <w:rFonts w:ascii="宋体" w:hAnsi="宋体" w:cs="宋体" w:hint="eastAsia"/>
                <w:sz w:val="18"/>
                <w:szCs w:val="18"/>
                <w:lang w:eastAsia="zh-CN"/>
              </w:rPr>
              <w:t>编号、颜色、材料</w:t>
            </w:r>
            <w:r w:rsidRPr="00F12983">
              <w:rPr>
                <w:rFonts w:ascii="宋体" w:hAnsi="宋体" w:cs="宋体"/>
                <w:sz w:val="18"/>
                <w:szCs w:val="18"/>
                <w:lang w:eastAsia="zh-CN"/>
              </w:rPr>
              <w:t>等</w:t>
            </w:r>
          </w:p>
        </w:tc>
      </w:tr>
    </w:tbl>
    <w:p w:rsidR="004A770C" w:rsidRDefault="00522A38">
      <w:pPr>
        <w:spacing w:before="200" w:after="0" w:line="400" w:lineRule="exact"/>
        <w:outlineLvl w:val="2"/>
        <w:rPr>
          <w:b/>
          <w:bCs/>
          <w:sz w:val="21"/>
          <w:szCs w:val="21"/>
          <w:lang w:eastAsia="zh-CN"/>
        </w:rPr>
      </w:pPr>
      <w:r>
        <w:rPr>
          <w:b/>
          <w:bCs/>
          <w:sz w:val="21"/>
          <w:szCs w:val="21"/>
          <w:lang w:eastAsia="zh-CN"/>
        </w:rPr>
        <w:t>6.4.4</w:t>
      </w:r>
      <w:r>
        <w:rPr>
          <w:rFonts w:asciiTheme="minorEastAsia" w:hAnsiTheme="minorEastAsia" w:cstheme="minorEastAsia"/>
          <w:szCs w:val="21"/>
          <w:lang w:eastAsia="zh-CN"/>
        </w:rPr>
        <w:t xml:space="preserve">  </w:t>
      </w:r>
      <w:r>
        <w:rPr>
          <w:rFonts w:hint="eastAsia"/>
          <w:sz w:val="21"/>
          <w:szCs w:val="21"/>
          <w:lang w:eastAsia="zh-CN"/>
        </w:rPr>
        <w:t>集成厨房、</w:t>
      </w:r>
      <w:r>
        <w:rPr>
          <w:rFonts w:ascii="宋体" w:hAnsi="宋体" w:cs="宋体" w:hint="eastAsia"/>
          <w:sz w:val="21"/>
          <w:szCs w:val="21"/>
          <w:lang w:eastAsia="zh-CN"/>
        </w:rPr>
        <w:t>集成卫生间、</w:t>
      </w:r>
      <w:r>
        <w:rPr>
          <w:rFonts w:hint="eastAsia"/>
          <w:sz w:val="21"/>
          <w:szCs w:val="21"/>
          <w:lang w:eastAsia="zh-CN"/>
        </w:rPr>
        <w:t>单元式幕墙</w:t>
      </w:r>
      <w:r>
        <w:rPr>
          <w:rFonts w:ascii="宋体" w:hAnsi="宋体" w:cs="宋体" w:hint="eastAsia"/>
          <w:sz w:val="21"/>
          <w:szCs w:val="21"/>
          <w:lang w:eastAsia="zh-CN"/>
        </w:rPr>
        <w:t>等标准化部品部件模型应用包含下列内容：</w:t>
      </w:r>
    </w:p>
    <w:p w:rsidR="004A770C" w:rsidRDefault="00522A38">
      <w:pPr>
        <w:spacing w:after="0" w:line="400" w:lineRule="exact"/>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proofErr w:type="gramStart"/>
      <w:r>
        <w:rPr>
          <w:rFonts w:ascii="宋体" w:hAnsi="宋体" w:cs="宋体"/>
          <w:sz w:val="21"/>
          <w:szCs w:val="21"/>
          <w:lang w:eastAsia="zh-CN"/>
        </w:rPr>
        <w:t>生成部</w:t>
      </w:r>
      <w:proofErr w:type="gramEnd"/>
      <w:r>
        <w:rPr>
          <w:rFonts w:ascii="宋体" w:hAnsi="宋体" w:cs="宋体"/>
          <w:sz w:val="21"/>
          <w:szCs w:val="21"/>
          <w:lang w:eastAsia="zh-CN"/>
        </w:rPr>
        <w:t>品部件加工图及配件表；</w:t>
      </w:r>
    </w:p>
    <w:p w:rsidR="004A770C" w:rsidRDefault="00522A38">
      <w:pPr>
        <w:spacing w:after="0" w:line="400" w:lineRule="exact"/>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2</w:t>
      </w:r>
      <w:r>
        <w:rPr>
          <w:rFonts w:ascii="宋体" w:hAnsi="宋体" w:cs="宋体"/>
          <w:sz w:val="21"/>
          <w:szCs w:val="21"/>
          <w:lang w:eastAsia="zh-CN"/>
        </w:rPr>
        <w:t xml:space="preserve">  </w:t>
      </w:r>
      <w:r>
        <w:rPr>
          <w:rFonts w:ascii="宋体" w:hAnsi="宋体" w:cs="宋体"/>
          <w:sz w:val="21"/>
          <w:szCs w:val="21"/>
          <w:lang w:eastAsia="zh-CN"/>
        </w:rPr>
        <w:t>统计部品部件工程量；</w:t>
      </w:r>
    </w:p>
    <w:p w:rsidR="004A770C" w:rsidRDefault="00522A38">
      <w:pPr>
        <w:spacing w:after="0" w:line="400" w:lineRule="exact"/>
        <w:ind w:firstLineChars="200" w:firstLine="422"/>
        <w:rPr>
          <w:lang w:eastAsia="zh-CN"/>
        </w:rPr>
      </w:pPr>
      <w:r>
        <w:rPr>
          <w:rFonts w:ascii="Times New Roman" w:hAnsi="Times New Roman" w:cs="Times New Roman"/>
          <w:b/>
          <w:bCs/>
          <w:sz w:val="21"/>
          <w:szCs w:val="21"/>
          <w:lang w:eastAsia="zh-CN"/>
        </w:rPr>
        <w:t>3</w:t>
      </w:r>
      <w:r>
        <w:rPr>
          <w:rFonts w:ascii="宋体" w:hAnsi="宋体" w:cs="宋体"/>
          <w:sz w:val="21"/>
          <w:szCs w:val="21"/>
          <w:lang w:eastAsia="zh-CN"/>
        </w:rPr>
        <w:t xml:space="preserve">  </w:t>
      </w:r>
      <w:proofErr w:type="gramStart"/>
      <w:r>
        <w:rPr>
          <w:rFonts w:ascii="宋体" w:hAnsi="宋体" w:cs="宋体"/>
          <w:sz w:val="21"/>
          <w:szCs w:val="21"/>
          <w:lang w:eastAsia="zh-CN"/>
        </w:rPr>
        <w:t>模拟部</w:t>
      </w:r>
      <w:proofErr w:type="gramEnd"/>
      <w:r>
        <w:rPr>
          <w:rFonts w:ascii="宋体" w:hAnsi="宋体" w:cs="宋体"/>
          <w:sz w:val="21"/>
          <w:szCs w:val="21"/>
          <w:lang w:eastAsia="zh-CN"/>
        </w:rPr>
        <w:t>品部件生产；</w:t>
      </w:r>
    </w:p>
    <w:p w:rsidR="004A770C" w:rsidRDefault="00522A38">
      <w:pPr>
        <w:spacing w:after="0" w:line="400" w:lineRule="exact"/>
        <w:ind w:firstLineChars="200" w:firstLine="422"/>
        <w:rPr>
          <w:lang w:eastAsia="zh-CN"/>
        </w:rPr>
      </w:pPr>
      <w:r>
        <w:rPr>
          <w:rFonts w:ascii="Times New Roman" w:hAnsi="Times New Roman" w:cs="Times New Roman"/>
          <w:b/>
          <w:bCs/>
          <w:sz w:val="21"/>
          <w:szCs w:val="21"/>
          <w:lang w:eastAsia="zh-CN"/>
        </w:rPr>
        <w:t>4</w:t>
      </w:r>
      <w:r>
        <w:rPr>
          <w:rFonts w:ascii="宋体" w:hAnsi="宋体" w:cs="宋体"/>
          <w:sz w:val="21"/>
          <w:szCs w:val="21"/>
          <w:lang w:eastAsia="zh-CN"/>
        </w:rPr>
        <w:t xml:space="preserve">  </w:t>
      </w:r>
      <w:proofErr w:type="gramStart"/>
      <w:r>
        <w:rPr>
          <w:rFonts w:ascii="宋体" w:hAnsi="宋体" w:cs="宋体"/>
          <w:sz w:val="21"/>
          <w:szCs w:val="21"/>
          <w:lang w:eastAsia="zh-CN"/>
        </w:rPr>
        <w:t>模拟部</w:t>
      </w:r>
      <w:proofErr w:type="gramEnd"/>
      <w:r>
        <w:rPr>
          <w:rFonts w:ascii="宋体" w:hAnsi="宋体" w:cs="宋体"/>
          <w:sz w:val="21"/>
          <w:szCs w:val="21"/>
          <w:lang w:eastAsia="zh-CN"/>
        </w:rPr>
        <w:t>品部件场内吊运及</w:t>
      </w:r>
      <w:r>
        <w:rPr>
          <w:rFonts w:hint="eastAsia"/>
          <w:lang w:eastAsia="zh-CN"/>
        </w:rPr>
        <w:t>存放，确定存放方式和方法。</w:t>
      </w:r>
    </w:p>
    <w:p w:rsidR="004A770C" w:rsidRDefault="00522A38">
      <w:pPr>
        <w:spacing w:after="0" w:line="360" w:lineRule="auto"/>
        <w:rPr>
          <w:rFonts w:ascii="宋体" w:hAnsi="宋体" w:cs="宋体"/>
          <w:sz w:val="21"/>
          <w:szCs w:val="21"/>
          <w:lang w:eastAsia="zh-CN"/>
        </w:rPr>
      </w:pPr>
      <w:r>
        <w:rPr>
          <w:rFonts w:ascii="宋体" w:hAnsi="宋体" w:cs="宋体"/>
          <w:sz w:val="21"/>
          <w:szCs w:val="21"/>
          <w:lang w:eastAsia="zh-CN"/>
        </w:rPr>
        <w:br w:type="page"/>
      </w:r>
    </w:p>
    <w:p w:rsidR="004A770C" w:rsidRDefault="00522A38">
      <w:pPr>
        <w:pStyle w:val="1"/>
        <w:spacing w:before="200" w:line="360" w:lineRule="auto"/>
        <w:jc w:val="center"/>
        <w:rPr>
          <w:rFonts w:ascii="黑体" w:eastAsia="黑体" w:hAnsi="黑体" w:cs="黑体"/>
          <w:b w:val="0"/>
          <w:bCs w:val="0"/>
          <w:color w:val="C55911"/>
          <w:kern w:val="1"/>
          <w:lang w:eastAsia="zh-CN"/>
        </w:rPr>
      </w:pPr>
      <w:bookmarkStart w:id="20" w:name="_Toc15638364"/>
      <w:r>
        <w:rPr>
          <w:rFonts w:ascii="黑体" w:eastAsia="黑体" w:hAnsi="黑体" w:cs="黑体"/>
          <w:lang w:eastAsia="zh-CN"/>
        </w:rPr>
        <w:lastRenderedPageBreak/>
        <w:t>7</w:t>
      </w:r>
      <w:r>
        <w:rPr>
          <w:rFonts w:ascii="黑体" w:eastAsia="黑体" w:hAnsi="黑体" w:cs="黑体" w:hint="eastAsia"/>
          <w:lang w:eastAsia="zh-CN"/>
        </w:rPr>
        <w:t xml:space="preserve">   </w:t>
      </w:r>
      <w:r>
        <w:rPr>
          <w:rFonts w:ascii="黑体" w:eastAsia="黑体" w:hAnsi="黑体" w:cs="黑体" w:hint="eastAsia"/>
          <w:b w:val="0"/>
          <w:bCs w:val="0"/>
          <w:lang w:eastAsia="zh-CN"/>
        </w:rPr>
        <w:t>施工阶段</w:t>
      </w:r>
      <w:bookmarkEnd w:id="20"/>
    </w:p>
    <w:p w:rsidR="004A770C" w:rsidRDefault="00522A38">
      <w:pPr>
        <w:pStyle w:val="2"/>
        <w:spacing w:line="360" w:lineRule="auto"/>
        <w:jc w:val="center"/>
        <w:rPr>
          <w:rFonts w:ascii="黑体" w:eastAsia="黑体" w:hAnsi="黑体" w:cs="黑体"/>
          <w:b w:val="0"/>
          <w:bCs w:val="0"/>
          <w:lang w:eastAsia="zh-CN"/>
        </w:rPr>
      </w:pPr>
      <w:bookmarkStart w:id="21" w:name="_Toc15638365"/>
      <w:r>
        <w:rPr>
          <w:rFonts w:ascii="黑体" w:eastAsia="黑体" w:hAnsi="黑体" w:cs="黑体"/>
          <w:szCs w:val="21"/>
          <w:lang w:eastAsia="zh-CN"/>
        </w:rPr>
        <w:t>7.1</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一般要求</w:t>
      </w:r>
      <w:bookmarkEnd w:id="21"/>
    </w:p>
    <w:p w:rsidR="004A770C" w:rsidRDefault="00522A38">
      <w:pPr>
        <w:wordWrap w:val="0"/>
        <w:spacing w:after="0" w:line="360" w:lineRule="auto"/>
        <w:outlineLvl w:val="2"/>
        <w:rPr>
          <w:rFonts w:ascii="宋体" w:eastAsia="宋体" w:hAnsi="宋体" w:cs="宋体"/>
          <w:sz w:val="21"/>
          <w:szCs w:val="21"/>
          <w:lang w:eastAsia="zh-CN"/>
        </w:rPr>
      </w:pPr>
      <w:r>
        <w:rPr>
          <w:rFonts w:ascii="Times New Roman" w:hAnsi="Times New Roman" w:cs="Times New Roman"/>
          <w:b/>
          <w:bCs/>
          <w:sz w:val="21"/>
          <w:szCs w:val="21"/>
          <w:lang w:eastAsia="zh-CN"/>
        </w:rPr>
        <w:t>7.1.1</w:t>
      </w:r>
      <w:r>
        <w:rPr>
          <w:rFonts w:asciiTheme="minorEastAsia" w:hAnsiTheme="minorEastAsia" w:cstheme="minorEastAsia"/>
          <w:szCs w:val="21"/>
          <w:lang w:eastAsia="zh-CN"/>
        </w:rPr>
        <w:t xml:space="preserve">  </w:t>
      </w:r>
      <w:r>
        <w:rPr>
          <w:rFonts w:ascii="宋体" w:hAnsi="宋体" w:cs="宋体" w:hint="eastAsia"/>
          <w:sz w:val="21"/>
          <w:szCs w:val="21"/>
          <w:lang w:eastAsia="zh-CN"/>
        </w:rPr>
        <w:t>施</w:t>
      </w:r>
      <w:r>
        <w:rPr>
          <w:rFonts w:ascii="宋体" w:eastAsia="宋体" w:hAnsi="宋体" w:cs="宋体" w:hint="eastAsia"/>
          <w:sz w:val="21"/>
          <w:szCs w:val="21"/>
          <w:lang w:eastAsia="zh-CN"/>
        </w:rPr>
        <w:t>工阶段</w:t>
      </w:r>
      <w:r>
        <w:rPr>
          <w:rFonts w:ascii="宋体" w:eastAsia="宋体" w:hAnsi="宋体" w:cs="宋体"/>
          <w:sz w:val="21"/>
          <w:szCs w:val="21"/>
          <w:lang w:eastAsia="zh-CN"/>
        </w:rPr>
        <w:t>BIM</w:t>
      </w:r>
      <w:r>
        <w:rPr>
          <w:rFonts w:ascii="宋体" w:eastAsia="宋体" w:hAnsi="宋体" w:cs="宋体" w:hint="eastAsia"/>
          <w:sz w:val="21"/>
          <w:szCs w:val="21"/>
          <w:lang w:eastAsia="zh-CN"/>
        </w:rPr>
        <w:t>模型应以设计阶段</w:t>
      </w:r>
      <w:r>
        <w:rPr>
          <w:rFonts w:ascii="宋体" w:eastAsia="宋体" w:hAnsi="宋体" w:cs="宋体"/>
          <w:sz w:val="21"/>
          <w:szCs w:val="21"/>
          <w:lang w:eastAsia="zh-CN"/>
        </w:rPr>
        <w:t>BIM</w:t>
      </w:r>
      <w:r>
        <w:rPr>
          <w:rFonts w:ascii="宋体" w:eastAsia="宋体" w:hAnsi="宋体" w:cs="宋体" w:hint="eastAsia"/>
          <w:sz w:val="21"/>
          <w:szCs w:val="21"/>
          <w:lang w:eastAsia="zh-CN"/>
        </w:rPr>
        <w:t>模型为初始数据来源，并</w:t>
      </w:r>
      <w:r>
        <w:rPr>
          <w:rFonts w:ascii="宋体" w:eastAsia="宋体" w:hAnsi="宋体" w:cs="宋体" w:hint="eastAsia"/>
          <w:color w:val="000000" w:themeColor="text1"/>
          <w:sz w:val="21"/>
          <w:szCs w:val="21"/>
          <w:lang w:eastAsia="zh-CN"/>
        </w:rPr>
        <w:t>应结合生</w:t>
      </w:r>
      <w:r>
        <w:rPr>
          <w:rFonts w:ascii="宋体" w:eastAsia="宋体" w:hAnsi="宋体" w:cs="宋体" w:hint="eastAsia"/>
          <w:sz w:val="21"/>
          <w:szCs w:val="21"/>
          <w:lang w:eastAsia="zh-CN"/>
        </w:rPr>
        <w:t>产阶段</w:t>
      </w:r>
      <w:r>
        <w:rPr>
          <w:rFonts w:ascii="宋体" w:eastAsia="宋体" w:hAnsi="宋体" w:cs="宋体"/>
          <w:sz w:val="21"/>
          <w:szCs w:val="21"/>
          <w:lang w:eastAsia="zh-CN"/>
        </w:rPr>
        <w:t>BIM</w:t>
      </w:r>
      <w:r>
        <w:rPr>
          <w:rFonts w:ascii="宋体" w:eastAsia="宋体" w:hAnsi="宋体" w:cs="宋体"/>
          <w:sz w:val="21"/>
          <w:szCs w:val="21"/>
          <w:lang w:eastAsia="zh-CN"/>
        </w:rPr>
        <w:t>模型</w:t>
      </w:r>
      <w:r>
        <w:rPr>
          <w:rFonts w:ascii="宋体" w:eastAsia="宋体" w:hAnsi="宋体" w:cs="宋体" w:hint="eastAsia"/>
          <w:sz w:val="21"/>
          <w:szCs w:val="21"/>
          <w:lang w:eastAsia="zh-CN"/>
        </w:rPr>
        <w:t>进行深化。</w:t>
      </w:r>
    </w:p>
    <w:p w:rsidR="004A770C" w:rsidRDefault="00522A38">
      <w:pPr>
        <w:wordWrap w:val="0"/>
        <w:spacing w:after="0" w:line="360" w:lineRule="auto"/>
        <w:outlineLvl w:val="2"/>
        <w:rPr>
          <w:rFonts w:ascii="宋体" w:hAnsi="宋体" w:cs="宋体"/>
          <w:sz w:val="21"/>
          <w:szCs w:val="21"/>
          <w:lang w:eastAsia="zh-CN"/>
        </w:rPr>
      </w:pPr>
      <w:r>
        <w:rPr>
          <w:rFonts w:ascii="Times New Roman" w:hAnsi="Times New Roman" w:cs="Times New Roman"/>
          <w:b/>
          <w:bCs/>
          <w:sz w:val="21"/>
          <w:szCs w:val="21"/>
          <w:lang w:eastAsia="zh-CN"/>
        </w:rPr>
        <w:t>7.1.2</w:t>
      </w:r>
      <w:r>
        <w:rPr>
          <w:rFonts w:asciiTheme="minorEastAsia" w:hAnsiTheme="minorEastAsia" w:cstheme="minorEastAsia"/>
          <w:szCs w:val="21"/>
          <w:lang w:eastAsia="zh-CN"/>
        </w:rPr>
        <w:t xml:space="preserve">  </w:t>
      </w:r>
      <w:r>
        <w:rPr>
          <w:rFonts w:ascii="宋体" w:eastAsia="宋体" w:hAnsi="宋体" w:cs="宋体" w:hint="eastAsia"/>
          <w:sz w:val="21"/>
          <w:szCs w:val="21"/>
          <w:lang w:eastAsia="zh-CN"/>
        </w:rPr>
        <w:t>施工阶段应结合装配式建筑施工措施、施工组织及施工工艺进行模型深化及应用</w:t>
      </w:r>
      <w:r>
        <w:rPr>
          <w:rFonts w:ascii="宋体" w:hAnsi="宋体" w:cs="宋体" w:hint="eastAsia"/>
          <w:sz w:val="21"/>
          <w:szCs w:val="21"/>
          <w:lang w:eastAsia="zh-CN"/>
        </w:rPr>
        <w:t>。</w:t>
      </w:r>
    </w:p>
    <w:p w:rsidR="004A770C" w:rsidRDefault="00522A38">
      <w:pPr>
        <w:wordWrap w:val="0"/>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7.1.3</w:t>
      </w:r>
      <w:r>
        <w:rPr>
          <w:rFonts w:asciiTheme="minorEastAsia" w:hAnsiTheme="minorEastAsia" w:cstheme="minorEastAsia"/>
          <w:szCs w:val="21"/>
          <w:lang w:eastAsia="zh-CN"/>
        </w:rPr>
        <w:t xml:space="preserve">  </w:t>
      </w:r>
      <w:r>
        <w:rPr>
          <w:rFonts w:ascii="宋体" w:eastAsia="宋体" w:hAnsi="宋体" w:cs="宋体" w:hint="eastAsia"/>
          <w:sz w:val="21"/>
          <w:szCs w:val="21"/>
          <w:lang w:eastAsia="zh-CN"/>
        </w:rPr>
        <w:t>施工阶段</w:t>
      </w:r>
      <w:r>
        <w:rPr>
          <w:rFonts w:ascii="宋体" w:eastAsia="宋体" w:hAnsi="宋体" w:cs="宋体"/>
          <w:sz w:val="21"/>
          <w:szCs w:val="21"/>
          <w:lang w:eastAsia="zh-CN"/>
        </w:rPr>
        <w:t>BIM</w:t>
      </w:r>
      <w:r>
        <w:rPr>
          <w:rFonts w:ascii="宋体" w:hAnsi="宋体" w:cs="宋体" w:hint="eastAsia"/>
          <w:sz w:val="21"/>
          <w:szCs w:val="21"/>
          <w:lang w:eastAsia="zh-CN"/>
        </w:rPr>
        <w:t>模型应以设计文件及专项施工方案等为依据进行深化。</w:t>
      </w:r>
    </w:p>
    <w:p w:rsidR="004A770C" w:rsidRDefault="00522A38">
      <w:pPr>
        <w:wordWrap w:val="0"/>
        <w:spacing w:after="0" w:line="360" w:lineRule="auto"/>
        <w:rPr>
          <w:rFonts w:ascii="宋体" w:hAnsi="宋体" w:cs="宋体"/>
          <w:sz w:val="21"/>
          <w:szCs w:val="21"/>
          <w:lang w:eastAsia="zh-CN"/>
        </w:rPr>
      </w:pPr>
      <w:r>
        <w:rPr>
          <w:rFonts w:ascii="宋体" w:hAnsi="宋体" w:cs="宋体" w:hint="eastAsia"/>
          <w:sz w:val="21"/>
          <w:szCs w:val="21"/>
          <w:lang w:eastAsia="zh-CN"/>
        </w:rPr>
        <w:t>【条文说明】设计文件主要包括各专业施工图、构件深化图、设计变更、专业深化设计图纸。纸</w:t>
      </w:r>
    </w:p>
    <w:p w:rsidR="004A770C" w:rsidRDefault="00522A38">
      <w:pPr>
        <w:wordWrap w:val="0"/>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7.1.4</w:t>
      </w:r>
      <w:r>
        <w:rPr>
          <w:rFonts w:asciiTheme="minorEastAsia" w:hAnsiTheme="minorEastAsia" w:cstheme="minorEastAsia"/>
          <w:szCs w:val="21"/>
          <w:lang w:eastAsia="zh-CN"/>
        </w:rPr>
        <w:t xml:space="preserve">  </w:t>
      </w:r>
      <w:r>
        <w:rPr>
          <w:rFonts w:ascii="宋体" w:hAnsi="宋体" w:cs="宋体" w:hint="eastAsia"/>
          <w:sz w:val="21"/>
          <w:szCs w:val="21"/>
          <w:lang w:eastAsia="zh-CN"/>
        </w:rPr>
        <w:t>施工阶段</w:t>
      </w:r>
      <w:r>
        <w:rPr>
          <w:rFonts w:ascii="宋体" w:hAnsi="宋体" w:cs="宋体"/>
          <w:sz w:val="21"/>
          <w:szCs w:val="21"/>
          <w:lang w:eastAsia="zh-CN"/>
        </w:rPr>
        <w:t>BIM</w:t>
      </w:r>
      <w:r>
        <w:rPr>
          <w:rFonts w:ascii="宋体" w:hAnsi="宋体" w:cs="宋体" w:hint="eastAsia"/>
          <w:sz w:val="21"/>
          <w:szCs w:val="21"/>
          <w:lang w:eastAsia="zh-CN"/>
        </w:rPr>
        <w:t>模型应能准确导出装配式相关材料工程量。</w:t>
      </w:r>
    </w:p>
    <w:p w:rsidR="004A770C" w:rsidRDefault="00522A38">
      <w:pPr>
        <w:wordWrap w:val="0"/>
        <w:spacing w:after="0" w:line="360" w:lineRule="auto"/>
        <w:rPr>
          <w:rFonts w:ascii="宋体" w:hAnsi="宋体" w:cs="宋体"/>
          <w:sz w:val="21"/>
          <w:szCs w:val="21"/>
          <w:lang w:eastAsia="zh-CN"/>
        </w:rPr>
      </w:pPr>
      <w:r>
        <w:rPr>
          <w:rFonts w:ascii="宋体" w:hAnsi="宋体" w:cs="宋体" w:hint="eastAsia"/>
          <w:sz w:val="21"/>
          <w:szCs w:val="21"/>
          <w:lang w:eastAsia="zh-CN"/>
        </w:rPr>
        <w:t>【条文说明】利用</w:t>
      </w:r>
      <w:r>
        <w:rPr>
          <w:rFonts w:ascii="宋体" w:hAnsi="宋体" w:cs="宋体"/>
          <w:sz w:val="21"/>
          <w:szCs w:val="21"/>
          <w:lang w:eastAsia="zh-CN"/>
        </w:rPr>
        <w:t>BIM</w:t>
      </w:r>
      <w:r>
        <w:rPr>
          <w:rFonts w:ascii="宋体" w:hAnsi="宋体" w:cs="宋体"/>
          <w:sz w:val="21"/>
          <w:szCs w:val="21"/>
          <w:lang w:eastAsia="zh-CN"/>
        </w:rPr>
        <w:t>模型导出的</w:t>
      </w:r>
      <w:r>
        <w:rPr>
          <w:rFonts w:ascii="宋体" w:hAnsi="宋体" w:cs="宋体" w:hint="eastAsia"/>
          <w:sz w:val="21"/>
          <w:szCs w:val="21"/>
          <w:lang w:eastAsia="zh-CN"/>
        </w:rPr>
        <w:t>材料工程量为装配式项目的造价分析做数据支撑。</w:t>
      </w:r>
    </w:p>
    <w:p w:rsidR="004A770C" w:rsidRDefault="004A770C">
      <w:pPr>
        <w:spacing w:after="0" w:line="360" w:lineRule="auto"/>
        <w:rPr>
          <w:rFonts w:ascii="宋体" w:hAnsi="宋体" w:cs="宋体"/>
          <w:sz w:val="21"/>
          <w:szCs w:val="21"/>
          <w:lang w:eastAsia="zh-CN"/>
        </w:rPr>
      </w:pPr>
    </w:p>
    <w:p w:rsidR="004A770C" w:rsidRDefault="004A770C">
      <w:pPr>
        <w:spacing w:after="0" w:line="360" w:lineRule="auto"/>
        <w:rPr>
          <w:rFonts w:ascii="宋体" w:hAnsi="宋体" w:cs="宋体"/>
          <w:sz w:val="21"/>
          <w:szCs w:val="21"/>
          <w:lang w:eastAsia="zh-CN"/>
        </w:rPr>
      </w:pPr>
    </w:p>
    <w:p w:rsidR="004A770C" w:rsidRDefault="00522A38">
      <w:pPr>
        <w:spacing w:line="360" w:lineRule="auto"/>
        <w:rPr>
          <w:rFonts w:ascii="Times New Roman" w:eastAsia="黑体" w:hAnsi="Times New Roman"/>
          <w:sz w:val="21"/>
          <w:szCs w:val="21"/>
          <w:lang w:eastAsia="zh-CN"/>
        </w:rPr>
      </w:pPr>
      <w:r>
        <w:rPr>
          <w:rFonts w:ascii="Times New Roman" w:eastAsia="黑体" w:hAnsi="Times New Roman"/>
          <w:sz w:val="21"/>
          <w:szCs w:val="21"/>
          <w:lang w:eastAsia="zh-CN"/>
        </w:rPr>
        <w:br w:type="page"/>
      </w:r>
    </w:p>
    <w:p w:rsidR="004A770C" w:rsidRDefault="00522A38">
      <w:pPr>
        <w:pStyle w:val="2"/>
        <w:spacing w:before="0" w:line="360" w:lineRule="auto"/>
        <w:jc w:val="center"/>
        <w:rPr>
          <w:rFonts w:ascii="黑体" w:eastAsia="黑体" w:hAnsi="黑体" w:cs="黑体"/>
          <w:szCs w:val="21"/>
          <w:lang w:eastAsia="zh-CN"/>
        </w:rPr>
      </w:pPr>
      <w:bookmarkStart w:id="22" w:name="_Toc15638366"/>
      <w:r>
        <w:rPr>
          <w:rFonts w:ascii="黑体" w:eastAsia="黑体" w:hAnsi="黑体" w:cs="黑体" w:hint="eastAsia"/>
          <w:szCs w:val="21"/>
          <w:lang w:eastAsia="zh-CN"/>
        </w:rPr>
        <w:lastRenderedPageBreak/>
        <w:t xml:space="preserve">7.2  </w:t>
      </w:r>
      <w:r>
        <w:rPr>
          <w:rFonts w:ascii="黑体" w:eastAsia="黑体" w:hAnsi="黑体" w:cs="黑体" w:hint="eastAsia"/>
          <w:b w:val="0"/>
          <w:bCs w:val="0"/>
          <w:szCs w:val="21"/>
          <w:lang w:eastAsia="zh-CN"/>
        </w:rPr>
        <w:t>模型深化</w:t>
      </w:r>
      <w:bookmarkEnd w:id="22"/>
    </w:p>
    <w:p w:rsidR="004A770C" w:rsidRDefault="00522A38">
      <w:pPr>
        <w:pStyle w:val="3"/>
        <w:spacing w:before="0" w:line="360" w:lineRule="auto"/>
        <w:rPr>
          <w:rFonts w:ascii="宋体" w:hAnsi="宋体" w:cs="宋体"/>
          <w:sz w:val="21"/>
          <w:szCs w:val="21"/>
          <w:lang w:eastAsia="zh-CN"/>
        </w:rPr>
      </w:pPr>
      <w:r>
        <w:rPr>
          <w:rFonts w:ascii="Times New Roman" w:hAnsi="Times New Roman" w:cs="Times New Roman"/>
          <w:sz w:val="21"/>
          <w:szCs w:val="21"/>
          <w:lang w:eastAsia="zh-CN"/>
        </w:rPr>
        <w:t>7.2.1</w:t>
      </w:r>
      <w:r>
        <w:rPr>
          <w:rFonts w:asciiTheme="minorEastAsia" w:hAnsiTheme="minorEastAsia" w:cstheme="minorEastAsia"/>
          <w:szCs w:val="21"/>
          <w:lang w:eastAsia="zh-CN"/>
        </w:rPr>
        <w:t xml:space="preserve">  </w:t>
      </w:r>
      <w:r>
        <w:rPr>
          <w:rFonts w:ascii="宋体" w:hAnsi="宋体" w:cs="宋体" w:hint="eastAsia"/>
          <w:b w:val="0"/>
          <w:bCs w:val="0"/>
          <w:sz w:val="21"/>
          <w:szCs w:val="21"/>
          <w:lang w:eastAsia="zh-CN"/>
        </w:rPr>
        <w:t>施工阶段</w:t>
      </w:r>
      <w:r>
        <w:rPr>
          <w:rFonts w:ascii="宋体" w:hAnsi="宋体" w:cs="宋体"/>
          <w:b w:val="0"/>
          <w:bCs w:val="0"/>
          <w:sz w:val="21"/>
          <w:szCs w:val="21"/>
          <w:lang w:eastAsia="zh-CN"/>
        </w:rPr>
        <w:t>BIM</w:t>
      </w:r>
      <w:r>
        <w:rPr>
          <w:rFonts w:ascii="宋体" w:hAnsi="宋体" w:cs="宋体" w:hint="eastAsia"/>
          <w:b w:val="0"/>
          <w:bCs w:val="0"/>
          <w:sz w:val="21"/>
          <w:szCs w:val="21"/>
          <w:lang w:eastAsia="zh-CN"/>
        </w:rPr>
        <w:t>模型应在设计阶段</w:t>
      </w:r>
      <w:r>
        <w:rPr>
          <w:rFonts w:ascii="宋体" w:hAnsi="宋体" w:cs="宋体"/>
          <w:b w:val="0"/>
          <w:bCs w:val="0"/>
          <w:sz w:val="21"/>
          <w:szCs w:val="21"/>
          <w:lang w:eastAsia="zh-CN"/>
        </w:rPr>
        <w:t>BIM</w:t>
      </w:r>
      <w:r>
        <w:rPr>
          <w:rFonts w:ascii="宋体" w:hAnsi="宋体" w:cs="宋体"/>
          <w:b w:val="0"/>
          <w:bCs w:val="0"/>
          <w:sz w:val="21"/>
          <w:szCs w:val="21"/>
          <w:lang w:eastAsia="zh-CN"/>
        </w:rPr>
        <w:t>模型的基础上对预制与现浇连接节点、预留预埋、机电装修一体化、管线分离、装修设计节点、内隔墙进</w:t>
      </w:r>
      <w:r>
        <w:rPr>
          <w:rFonts w:ascii="宋体" w:hAnsi="宋体" w:cs="宋体" w:hint="eastAsia"/>
          <w:b w:val="0"/>
          <w:bCs w:val="0"/>
          <w:sz w:val="21"/>
          <w:szCs w:val="21"/>
          <w:lang w:eastAsia="zh-CN"/>
        </w:rPr>
        <w:t>行深化。</w:t>
      </w:r>
    </w:p>
    <w:p w:rsidR="004A770C" w:rsidRDefault="00522A38">
      <w:pPr>
        <w:pStyle w:val="3"/>
        <w:spacing w:before="0" w:line="360" w:lineRule="auto"/>
        <w:rPr>
          <w:rFonts w:ascii="宋体" w:hAnsi="宋体" w:cs="宋体"/>
          <w:sz w:val="21"/>
          <w:szCs w:val="21"/>
          <w:lang w:eastAsia="zh-CN"/>
        </w:rPr>
      </w:pPr>
      <w:r>
        <w:rPr>
          <w:rFonts w:ascii="Times New Roman" w:hAnsi="Times New Roman" w:cs="Times New Roman"/>
          <w:sz w:val="21"/>
          <w:szCs w:val="21"/>
          <w:lang w:eastAsia="zh-CN"/>
        </w:rPr>
        <w:t>7.2.2</w:t>
      </w:r>
      <w:r>
        <w:rPr>
          <w:rFonts w:asciiTheme="minorEastAsia" w:hAnsiTheme="minorEastAsia" w:cstheme="minorEastAsia"/>
          <w:szCs w:val="21"/>
          <w:lang w:eastAsia="zh-CN"/>
        </w:rPr>
        <w:t xml:space="preserve">  </w:t>
      </w:r>
      <w:r>
        <w:rPr>
          <w:rFonts w:ascii="宋体" w:hAnsi="宋体" w:cs="宋体" w:hint="eastAsia"/>
          <w:b w:val="0"/>
          <w:bCs w:val="0"/>
          <w:sz w:val="21"/>
          <w:szCs w:val="21"/>
          <w:lang w:eastAsia="zh-CN"/>
        </w:rPr>
        <w:t>预制与现浇连接节点模型深化应满足下列要求：</w:t>
      </w:r>
    </w:p>
    <w:p w:rsidR="004A770C" w:rsidRDefault="00522A38">
      <w:pPr>
        <w:spacing w:after="0" w:line="360" w:lineRule="auto"/>
        <w:ind w:firstLineChars="200" w:firstLine="422"/>
        <w:rPr>
          <w:rFonts w:ascii="宋体" w:hAnsi="宋体" w:cs="宋体"/>
          <w:color w:val="000000" w:themeColor="text1"/>
          <w:sz w:val="21"/>
          <w:szCs w:val="21"/>
          <w:lang w:eastAsia="zh-CN"/>
        </w:rPr>
      </w:pPr>
      <w:r>
        <w:rPr>
          <w:rFonts w:ascii="Times New Roman" w:hAnsi="Times New Roman" w:cs="Times New Roman"/>
          <w:b/>
          <w:bCs/>
          <w:sz w:val="21"/>
          <w:szCs w:val="21"/>
          <w:lang w:eastAsia="zh-CN"/>
        </w:rPr>
        <w:t xml:space="preserve">1   </w:t>
      </w:r>
      <w:r>
        <w:rPr>
          <w:rFonts w:ascii="宋体" w:hAnsi="宋体" w:cs="宋体" w:hint="eastAsia"/>
          <w:sz w:val="21"/>
          <w:szCs w:val="21"/>
          <w:lang w:eastAsia="zh-CN"/>
        </w:rPr>
        <w:t>预制构件模型应正确反映构件出筋、预留孔洞及其他设计要求或施工措施所需的机电点位、洞口。</w:t>
      </w:r>
    </w:p>
    <w:p w:rsidR="004A770C" w:rsidRDefault="00522A38">
      <w:pPr>
        <w:spacing w:after="0" w:line="360" w:lineRule="auto"/>
        <w:ind w:firstLineChars="200" w:firstLine="422"/>
        <w:rPr>
          <w:rFonts w:ascii="宋体" w:hAnsi="宋体" w:cs="宋体"/>
          <w:color w:val="000000" w:themeColor="text1"/>
          <w:sz w:val="21"/>
          <w:szCs w:val="21"/>
          <w:lang w:eastAsia="zh-CN"/>
        </w:rPr>
      </w:pPr>
      <w:r>
        <w:rPr>
          <w:rFonts w:ascii="Times New Roman" w:hAnsi="Times New Roman" w:cs="Times New Roman"/>
          <w:b/>
          <w:bCs/>
          <w:color w:val="000000" w:themeColor="text1"/>
          <w:sz w:val="21"/>
          <w:szCs w:val="21"/>
          <w:lang w:eastAsia="zh-CN"/>
        </w:rPr>
        <w:t xml:space="preserve">2   </w:t>
      </w:r>
      <w:r>
        <w:rPr>
          <w:rFonts w:ascii="宋体" w:hAnsi="宋体" w:cs="宋体" w:hint="eastAsia"/>
          <w:color w:val="000000" w:themeColor="text1"/>
          <w:sz w:val="21"/>
          <w:szCs w:val="21"/>
          <w:lang w:eastAsia="zh-CN"/>
        </w:rPr>
        <w:t>现浇部位中的钢筋模型深化，应按设计要求对主体钢筋进行划分，且应正确反映位置、形状、尺寸和连接形式。</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color w:val="000000" w:themeColor="text1"/>
          <w:sz w:val="21"/>
          <w:szCs w:val="21"/>
          <w:lang w:eastAsia="zh-CN"/>
        </w:rPr>
        <w:t xml:space="preserve">3   </w:t>
      </w:r>
      <w:r>
        <w:rPr>
          <w:rFonts w:ascii="宋体" w:hAnsi="宋体" w:cs="宋体" w:hint="eastAsia"/>
          <w:color w:val="000000" w:themeColor="text1"/>
          <w:sz w:val="21"/>
          <w:szCs w:val="21"/>
          <w:lang w:eastAsia="zh-CN"/>
        </w:rPr>
        <w:t>连接部位应按设计要求及施工工艺特点，创建定位零件、支撑</w:t>
      </w:r>
      <w:r>
        <w:rPr>
          <w:rFonts w:ascii="宋体" w:hAnsi="宋体" w:cs="宋体" w:hint="eastAsia"/>
          <w:sz w:val="21"/>
          <w:szCs w:val="21"/>
          <w:lang w:eastAsia="zh-CN"/>
        </w:rPr>
        <w:t>零件、防漏浆措施组件等模型，并注明安装及拆除要求等关键信息。</w:t>
      </w:r>
    </w:p>
    <w:p w:rsidR="004A770C" w:rsidRDefault="00522A38">
      <w:pPr>
        <w:spacing w:after="0" w:line="360" w:lineRule="auto"/>
        <w:rPr>
          <w:rFonts w:ascii="宋体" w:hAnsi="宋体" w:cs="宋体"/>
          <w:sz w:val="21"/>
          <w:szCs w:val="21"/>
          <w:highlight w:val="yellow"/>
          <w:lang w:eastAsia="zh-CN"/>
        </w:rPr>
      </w:pPr>
      <w:r>
        <w:rPr>
          <w:rFonts w:ascii="宋体" w:hAnsi="宋体" w:cs="宋体" w:hint="eastAsia"/>
          <w:sz w:val="21"/>
          <w:szCs w:val="21"/>
          <w:lang w:eastAsia="zh-CN"/>
        </w:rPr>
        <w:t>【条文说明】结合预制构件施工工艺特点，主体钢筋模型宜根据结构标高按楼层进行划分。</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7.2.3</w:t>
      </w:r>
      <w:r>
        <w:rPr>
          <w:rFonts w:asciiTheme="minorEastAsia" w:hAnsiTheme="minorEastAsia" w:cstheme="minorEastAsia"/>
          <w:szCs w:val="21"/>
          <w:lang w:eastAsia="zh-CN"/>
        </w:rPr>
        <w:t xml:space="preserve">  </w:t>
      </w:r>
      <w:r>
        <w:rPr>
          <w:rFonts w:ascii="宋体" w:hAnsi="宋体" w:cs="宋体" w:hint="eastAsia"/>
          <w:sz w:val="21"/>
          <w:szCs w:val="21"/>
          <w:lang w:eastAsia="zh-CN"/>
        </w:rPr>
        <w:t>预留预埋模型深化应满足下列要求：</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 xml:space="preserve">1   </w:t>
      </w:r>
      <w:r>
        <w:rPr>
          <w:rFonts w:ascii="宋体" w:hAnsi="宋体" w:cs="宋体" w:hint="eastAsia"/>
          <w:sz w:val="21"/>
          <w:szCs w:val="21"/>
          <w:lang w:eastAsia="zh-CN"/>
        </w:rPr>
        <w:t>根据设计要求或施工措施需求，在主体模型及构件模型上，对机电点位、洞口、临时加固点及吊装点等预留预埋进行深化。</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 xml:space="preserve">2   </w:t>
      </w:r>
      <w:r>
        <w:rPr>
          <w:rFonts w:ascii="宋体" w:hAnsi="宋体" w:cs="宋体" w:hint="eastAsia"/>
          <w:sz w:val="21"/>
          <w:szCs w:val="21"/>
          <w:lang w:eastAsia="zh-CN"/>
        </w:rPr>
        <w:t>应正确反映预留预埋点位与零件的位置、造型、尺寸和材质。</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7.2.4</w:t>
      </w:r>
      <w:r>
        <w:rPr>
          <w:rFonts w:asciiTheme="minorEastAsia" w:hAnsiTheme="minorEastAsia" w:cstheme="minorEastAsia"/>
          <w:szCs w:val="21"/>
          <w:lang w:eastAsia="zh-CN"/>
        </w:rPr>
        <w:t xml:space="preserve">  </w:t>
      </w:r>
      <w:r>
        <w:rPr>
          <w:rFonts w:ascii="宋体" w:hAnsi="宋体" w:cs="宋体" w:hint="eastAsia"/>
          <w:sz w:val="21"/>
          <w:szCs w:val="21"/>
          <w:lang w:eastAsia="zh-CN"/>
        </w:rPr>
        <w:t>机电模型深化应按设计要求正确反映管道、线盒等水暖电零部件的位置、造型、尺寸、材质。</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7.2.5</w:t>
      </w:r>
      <w:r>
        <w:rPr>
          <w:rFonts w:asciiTheme="minorEastAsia" w:hAnsiTheme="minorEastAsia" w:cstheme="minorEastAsia"/>
          <w:szCs w:val="21"/>
          <w:lang w:eastAsia="zh-CN"/>
        </w:rPr>
        <w:t xml:space="preserve">  </w:t>
      </w:r>
      <w:r>
        <w:rPr>
          <w:rFonts w:ascii="宋体" w:hAnsi="宋体" w:cs="宋体" w:hint="eastAsia"/>
          <w:sz w:val="21"/>
          <w:szCs w:val="21"/>
          <w:lang w:eastAsia="zh-CN"/>
        </w:rPr>
        <w:t>内装模型深化应按设计要求正确反映天花、地面、墙面的面层及基层的位置、造型、尺寸、材质。</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7.2.6</w:t>
      </w:r>
      <w:r>
        <w:rPr>
          <w:rFonts w:asciiTheme="minorEastAsia" w:hAnsiTheme="minorEastAsia" w:cstheme="minorEastAsia"/>
          <w:szCs w:val="21"/>
          <w:lang w:eastAsia="zh-CN"/>
        </w:rPr>
        <w:t xml:space="preserve">  </w:t>
      </w:r>
      <w:r>
        <w:rPr>
          <w:rFonts w:ascii="宋体" w:hAnsi="宋体" w:cs="宋体" w:hint="eastAsia"/>
          <w:sz w:val="21"/>
          <w:szCs w:val="21"/>
          <w:lang w:eastAsia="zh-CN"/>
        </w:rPr>
        <w:t>内隔墙模型深化应正确反映墙板位置、造型、尺寸、材质及连接节点，并</w:t>
      </w:r>
      <w:proofErr w:type="gramStart"/>
      <w:r>
        <w:rPr>
          <w:rFonts w:ascii="宋体" w:hAnsi="宋体" w:cs="宋体" w:hint="eastAsia"/>
          <w:sz w:val="21"/>
          <w:szCs w:val="21"/>
          <w:lang w:eastAsia="zh-CN"/>
        </w:rPr>
        <w:t>应表达防</w:t>
      </w:r>
      <w:proofErr w:type="gramEnd"/>
      <w:r>
        <w:rPr>
          <w:rFonts w:ascii="宋体" w:hAnsi="宋体" w:cs="宋体" w:hint="eastAsia"/>
          <w:sz w:val="21"/>
          <w:szCs w:val="21"/>
          <w:lang w:eastAsia="zh-CN"/>
        </w:rPr>
        <w:t>开裂构造做法。</w:t>
      </w:r>
    </w:p>
    <w:p w:rsidR="004A770C" w:rsidRDefault="00522A38">
      <w:pPr>
        <w:spacing w:after="0" w:line="360" w:lineRule="auto"/>
        <w:outlineLvl w:val="2"/>
        <w:rPr>
          <w:lang w:eastAsia="zh-CN"/>
        </w:rPr>
      </w:pPr>
      <w:r>
        <w:rPr>
          <w:rFonts w:ascii="Times New Roman" w:hAnsi="Times New Roman" w:cs="Times New Roman"/>
          <w:b/>
          <w:sz w:val="21"/>
          <w:szCs w:val="21"/>
          <w:lang w:eastAsia="zh-CN"/>
        </w:rPr>
        <w:t>7.2.7</w:t>
      </w:r>
      <w:r>
        <w:rPr>
          <w:rFonts w:asciiTheme="minorEastAsia" w:hAnsiTheme="minorEastAsia" w:cstheme="minorEastAsia"/>
          <w:szCs w:val="21"/>
          <w:lang w:eastAsia="zh-CN"/>
        </w:rPr>
        <w:t xml:space="preserve">  </w:t>
      </w:r>
      <w:r>
        <w:rPr>
          <w:rFonts w:ascii="宋体" w:eastAsia="宋体" w:hAnsi="宋体" w:cs="宋体" w:hint="eastAsia"/>
          <w:sz w:val="21"/>
          <w:szCs w:val="21"/>
          <w:lang w:eastAsia="zh-CN"/>
        </w:rPr>
        <w:t>施工阶段</w:t>
      </w:r>
      <w:r>
        <w:rPr>
          <w:rFonts w:ascii="宋体" w:eastAsia="宋体" w:hAnsi="宋体" w:cs="宋体"/>
          <w:sz w:val="21"/>
          <w:szCs w:val="21"/>
          <w:lang w:eastAsia="zh-CN"/>
        </w:rPr>
        <w:t>BIM</w:t>
      </w:r>
      <w:r>
        <w:rPr>
          <w:rFonts w:ascii="宋体" w:eastAsia="宋体" w:hAnsi="宋体" w:cs="宋体" w:hint="eastAsia"/>
          <w:sz w:val="21"/>
          <w:szCs w:val="21"/>
          <w:lang w:eastAsia="zh-CN"/>
        </w:rPr>
        <w:t>模型深化应根据钢筋</w:t>
      </w:r>
      <w:proofErr w:type="gramStart"/>
      <w:r>
        <w:rPr>
          <w:rFonts w:ascii="宋体" w:eastAsia="宋体" w:hAnsi="宋体" w:cs="宋体" w:hint="eastAsia"/>
          <w:sz w:val="21"/>
          <w:szCs w:val="21"/>
          <w:lang w:eastAsia="zh-CN"/>
        </w:rPr>
        <w:t>翻样结果</w:t>
      </w:r>
      <w:proofErr w:type="gramEnd"/>
      <w:r>
        <w:rPr>
          <w:rFonts w:ascii="宋体" w:eastAsia="宋体" w:hAnsi="宋体" w:cs="宋体" w:hint="eastAsia"/>
          <w:sz w:val="21"/>
          <w:szCs w:val="21"/>
          <w:lang w:eastAsia="zh-CN"/>
        </w:rPr>
        <w:t>确保钢筋规格、尺寸与实际情况一致。</w:t>
      </w:r>
    </w:p>
    <w:p w:rsidR="004A770C" w:rsidRDefault="004A770C">
      <w:pPr>
        <w:spacing w:after="0" w:line="360" w:lineRule="auto"/>
        <w:rPr>
          <w:rFonts w:ascii="宋体" w:hAnsi="宋体" w:cs="宋体"/>
          <w:sz w:val="21"/>
          <w:szCs w:val="21"/>
          <w:lang w:eastAsia="zh-CN"/>
        </w:rPr>
      </w:pPr>
    </w:p>
    <w:p w:rsidR="004A770C" w:rsidRDefault="004A770C">
      <w:pPr>
        <w:spacing w:after="0" w:line="360" w:lineRule="auto"/>
        <w:ind w:firstLine="422"/>
        <w:rPr>
          <w:rFonts w:ascii="宋体" w:hAnsi="宋体" w:cs="宋体"/>
          <w:sz w:val="21"/>
          <w:szCs w:val="21"/>
          <w:lang w:eastAsia="zh-CN"/>
        </w:rPr>
      </w:pPr>
    </w:p>
    <w:p w:rsidR="004A770C" w:rsidRDefault="00522A38">
      <w:pPr>
        <w:spacing w:line="360" w:lineRule="auto"/>
        <w:rPr>
          <w:rFonts w:ascii="Times New Roman" w:eastAsia="黑体" w:hAnsi="Times New Roman"/>
          <w:sz w:val="21"/>
          <w:szCs w:val="21"/>
          <w:lang w:eastAsia="zh-CN"/>
        </w:rPr>
      </w:pPr>
      <w:r>
        <w:rPr>
          <w:rFonts w:ascii="Times New Roman" w:eastAsia="黑体" w:hAnsi="Times New Roman"/>
          <w:sz w:val="21"/>
          <w:szCs w:val="21"/>
          <w:lang w:eastAsia="zh-CN"/>
        </w:rPr>
        <w:br w:type="page"/>
      </w:r>
    </w:p>
    <w:p w:rsidR="004A770C" w:rsidRDefault="00522A38">
      <w:pPr>
        <w:pStyle w:val="2"/>
        <w:spacing w:before="0" w:line="360" w:lineRule="auto"/>
        <w:jc w:val="center"/>
        <w:rPr>
          <w:rFonts w:ascii="黑体" w:eastAsia="黑体" w:hAnsi="黑体" w:cs="黑体"/>
          <w:lang w:eastAsia="zh-CN"/>
        </w:rPr>
      </w:pPr>
      <w:bookmarkStart w:id="23" w:name="_Toc15638367"/>
      <w:r>
        <w:rPr>
          <w:rFonts w:ascii="黑体" w:eastAsia="黑体" w:hAnsi="黑体" w:cs="黑体" w:hint="eastAsia"/>
          <w:szCs w:val="21"/>
          <w:lang w:eastAsia="zh-CN"/>
        </w:rPr>
        <w:lastRenderedPageBreak/>
        <w:t>7.3</w:t>
      </w:r>
      <w:r>
        <w:rPr>
          <w:rFonts w:ascii="黑体" w:eastAsia="黑体" w:hAnsi="黑体" w:cs="黑体" w:hint="eastAsia"/>
          <w:szCs w:val="21"/>
          <w:lang w:eastAsia="zh-CN"/>
        </w:rPr>
        <w:t xml:space="preserve">  </w:t>
      </w:r>
      <w:r>
        <w:rPr>
          <w:rFonts w:ascii="黑体" w:eastAsia="黑体" w:hAnsi="黑体" w:cs="黑体" w:hint="eastAsia"/>
          <w:b w:val="0"/>
          <w:bCs w:val="0"/>
          <w:szCs w:val="21"/>
          <w:lang w:eastAsia="zh-CN"/>
        </w:rPr>
        <w:t>施工措施</w:t>
      </w:r>
      <w:bookmarkEnd w:id="23"/>
    </w:p>
    <w:p w:rsidR="004A770C" w:rsidRDefault="00522A38">
      <w:pPr>
        <w:spacing w:before="200"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7.3.1</w:t>
      </w:r>
      <w:r>
        <w:rPr>
          <w:rFonts w:asciiTheme="minorEastAsia" w:hAnsiTheme="minorEastAsia" w:cstheme="minorEastAsia"/>
          <w:szCs w:val="21"/>
          <w:lang w:eastAsia="zh-CN"/>
        </w:rPr>
        <w:t xml:space="preserve">  </w:t>
      </w:r>
      <w:r>
        <w:rPr>
          <w:rFonts w:ascii="宋体" w:eastAsia="宋体" w:hAnsi="宋体" w:cs="宋体" w:hint="eastAsia"/>
          <w:sz w:val="21"/>
          <w:szCs w:val="21"/>
          <w:lang w:eastAsia="zh-CN"/>
        </w:rPr>
        <w:t>施工阶段</w:t>
      </w:r>
      <w:r>
        <w:rPr>
          <w:rFonts w:ascii="宋体" w:eastAsia="宋体" w:hAnsi="宋体" w:cs="宋体"/>
          <w:sz w:val="21"/>
          <w:szCs w:val="21"/>
          <w:lang w:eastAsia="zh-CN"/>
        </w:rPr>
        <w:t>BIM</w:t>
      </w:r>
      <w:r>
        <w:rPr>
          <w:rFonts w:ascii="宋体" w:eastAsia="宋体" w:hAnsi="宋体" w:cs="宋体" w:hint="eastAsia"/>
          <w:sz w:val="21"/>
          <w:szCs w:val="21"/>
          <w:lang w:eastAsia="zh-CN"/>
        </w:rPr>
        <w:t>模型应在设计阶段</w:t>
      </w:r>
      <w:r>
        <w:rPr>
          <w:rFonts w:ascii="宋体" w:eastAsia="宋体" w:hAnsi="宋体" w:cs="宋体"/>
          <w:sz w:val="21"/>
          <w:szCs w:val="21"/>
          <w:lang w:eastAsia="zh-CN"/>
        </w:rPr>
        <w:t>BIM</w:t>
      </w:r>
      <w:r>
        <w:rPr>
          <w:rFonts w:ascii="宋体" w:eastAsia="宋体" w:hAnsi="宋体" w:cs="宋体"/>
          <w:sz w:val="21"/>
          <w:szCs w:val="21"/>
          <w:lang w:eastAsia="zh-CN"/>
        </w:rPr>
        <w:t>模型的基础上对装配式模板、附着式升降脚手架、大型起重设备与吊具、支撑加固</w:t>
      </w:r>
      <w:r>
        <w:rPr>
          <w:rFonts w:ascii="宋体" w:eastAsia="宋体" w:hAnsi="宋体" w:cs="宋体" w:hint="eastAsia"/>
          <w:sz w:val="21"/>
          <w:szCs w:val="21"/>
          <w:lang w:eastAsia="zh-CN"/>
        </w:rPr>
        <w:t>体系等施工措施进行创建与深化</w:t>
      </w:r>
      <w:r>
        <w:rPr>
          <w:rFonts w:ascii="宋体" w:hAnsi="宋体" w:cs="宋体" w:hint="eastAsia"/>
          <w:sz w:val="21"/>
          <w:szCs w:val="21"/>
          <w:lang w:eastAsia="zh-CN"/>
        </w:rPr>
        <w:t>。</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7.3.2</w:t>
      </w:r>
      <w:r>
        <w:rPr>
          <w:rFonts w:asciiTheme="minorEastAsia" w:hAnsiTheme="minorEastAsia" w:cstheme="minorEastAsia"/>
          <w:szCs w:val="21"/>
          <w:lang w:eastAsia="zh-CN"/>
        </w:rPr>
        <w:t xml:space="preserve">  </w:t>
      </w:r>
      <w:r>
        <w:rPr>
          <w:rFonts w:ascii="宋体" w:hAnsi="宋体" w:cs="宋体" w:hint="eastAsia"/>
          <w:sz w:val="21"/>
          <w:szCs w:val="21"/>
          <w:lang w:eastAsia="zh-CN"/>
        </w:rPr>
        <w:t>装配式模板模型应根据设计图纸、安装编码信息、分区打包信息及项目实际需求进行</w:t>
      </w:r>
      <w:r>
        <w:rPr>
          <w:rFonts w:ascii="Times New Roman" w:hAnsi="Times New Roman" w:cs="Times New Roman" w:hint="eastAsia"/>
          <w:sz w:val="21"/>
          <w:szCs w:val="21"/>
          <w:lang w:eastAsia="zh-CN"/>
        </w:rPr>
        <w:t>深化和应用</w:t>
      </w:r>
      <w:r>
        <w:rPr>
          <w:rFonts w:ascii="宋体" w:hAnsi="宋体" w:cs="宋体" w:hint="eastAsia"/>
          <w:sz w:val="21"/>
          <w:szCs w:val="21"/>
          <w:lang w:eastAsia="zh-CN"/>
        </w:rPr>
        <w:t>，并满足下列要求：</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1</w:t>
      </w:r>
      <w:r>
        <w:rPr>
          <w:rFonts w:ascii="宋体" w:hAnsi="宋体" w:cs="宋体"/>
          <w:b/>
          <w:sz w:val="21"/>
          <w:szCs w:val="21"/>
          <w:lang w:eastAsia="zh-CN"/>
        </w:rPr>
        <w:t xml:space="preserve">  </w:t>
      </w:r>
      <w:r>
        <w:rPr>
          <w:rFonts w:ascii="宋体" w:hAnsi="宋体" w:cs="宋体" w:hint="eastAsia"/>
          <w:sz w:val="21"/>
          <w:szCs w:val="21"/>
          <w:lang w:eastAsia="zh-CN"/>
        </w:rPr>
        <w:t>应正确反映模板定位及装配顺序，并包含工程实体及装配式模板的基本信息；</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2</w:t>
      </w:r>
      <w:r>
        <w:rPr>
          <w:rFonts w:ascii="宋体" w:hAnsi="宋体" w:cs="宋体"/>
          <w:b/>
          <w:sz w:val="21"/>
          <w:szCs w:val="21"/>
          <w:lang w:eastAsia="zh-CN"/>
        </w:rPr>
        <w:t xml:space="preserve">  </w:t>
      </w:r>
      <w:r>
        <w:rPr>
          <w:rFonts w:ascii="宋体" w:hAnsi="宋体" w:cs="宋体" w:hint="eastAsia"/>
          <w:sz w:val="21"/>
          <w:szCs w:val="21"/>
          <w:lang w:eastAsia="zh-CN"/>
        </w:rPr>
        <w:t>对装配式模板的配模和加固支撑的合理性、可行性进行甄别，并进行相应的调整优化；</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3</w:t>
      </w:r>
      <w:r>
        <w:rPr>
          <w:rFonts w:ascii="宋体" w:hAnsi="宋体" w:cs="宋体"/>
          <w:b/>
          <w:sz w:val="21"/>
          <w:szCs w:val="21"/>
          <w:lang w:eastAsia="zh-CN"/>
        </w:rPr>
        <w:t xml:space="preserve">  </w:t>
      </w:r>
      <w:r>
        <w:rPr>
          <w:rFonts w:ascii="宋体" w:hAnsi="宋体" w:cs="宋体" w:hint="eastAsia"/>
          <w:sz w:val="21"/>
          <w:szCs w:val="21"/>
          <w:lang w:eastAsia="zh-CN"/>
        </w:rPr>
        <w:t>通过含有安装编码及分区打包信息的装配式模板模型指导施工单位按图装配施工。</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7.3.3</w:t>
      </w:r>
      <w:r>
        <w:rPr>
          <w:rFonts w:asciiTheme="minorEastAsia" w:hAnsiTheme="minorEastAsia" w:cstheme="minorEastAsia"/>
          <w:szCs w:val="21"/>
          <w:lang w:eastAsia="zh-CN"/>
        </w:rPr>
        <w:t xml:space="preserve">  </w:t>
      </w:r>
      <w:r>
        <w:rPr>
          <w:rFonts w:ascii="宋体" w:hAnsi="宋体" w:cs="宋体" w:hint="eastAsia"/>
          <w:sz w:val="21"/>
          <w:szCs w:val="21"/>
          <w:lang w:eastAsia="zh-CN"/>
        </w:rPr>
        <w:t>附着式升降脚手架应根据平面布置</w:t>
      </w:r>
      <w:r>
        <w:rPr>
          <w:rFonts w:ascii="宋体" w:hAnsi="宋体" w:cs="宋体" w:hint="eastAsia"/>
          <w:sz w:val="21"/>
          <w:szCs w:val="21"/>
          <w:lang w:eastAsia="zh-CN"/>
        </w:rPr>
        <w:t>图、机位和附着点布置详图进行模型创建、深化和应用，并包含下列内容：</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1</w:t>
      </w:r>
      <w:r>
        <w:rPr>
          <w:rFonts w:ascii="宋体" w:hAnsi="宋体" w:cs="宋体"/>
          <w:b/>
          <w:sz w:val="21"/>
          <w:szCs w:val="21"/>
          <w:lang w:eastAsia="zh-CN"/>
        </w:rPr>
        <w:t xml:space="preserve">  </w:t>
      </w:r>
      <w:r>
        <w:rPr>
          <w:rFonts w:ascii="宋体" w:hAnsi="宋体" w:cs="宋体" w:hint="eastAsia"/>
          <w:sz w:val="21"/>
          <w:szCs w:val="21"/>
          <w:lang w:eastAsia="zh-CN"/>
        </w:rPr>
        <w:t>应正确反映工程实体</w:t>
      </w:r>
      <w:proofErr w:type="gramStart"/>
      <w:r>
        <w:rPr>
          <w:rFonts w:ascii="宋体" w:hAnsi="宋体" w:cs="宋体" w:hint="eastAsia"/>
          <w:sz w:val="21"/>
          <w:szCs w:val="21"/>
          <w:lang w:eastAsia="zh-CN"/>
        </w:rPr>
        <w:t>及爬架的</w:t>
      </w:r>
      <w:proofErr w:type="gramEnd"/>
      <w:r>
        <w:rPr>
          <w:rFonts w:ascii="宋体" w:hAnsi="宋体" w:cs="宋体" w:hint="eastAsia"/>
          <w:sz w:val="21"/>
          <w:szCs w:val="21"/>
          <w:lang w:eastAsia="zh-CN"/>
        </w:rPr>
        <w:t>基本信息与位置关系；</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 xml:space="preserve">2    </w:t>
      </w:r>
      <w:r>
        <w:rPr>
          <w:rFonts w:ascii="宋体" w:hAnsi="宋体" w:cs="宋体" w:hint="eastAsia"/>
          <w:sz w:val="21"/>
          <w:szCs w:val="21"/>
          <w:lang w:eastAsia="zh-CN"/>
        </w:rPr>
        <w:t>利用模型对附着式升降脚手架与相邻装配式模板、塔吊附墙、竖向机电管线等进行碰撞检查及优化</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 xml:space="preserve">3   </w:t>
      </w:r>
      <w:r>
        <w:rPr>
          <w:rFonts w:ascii="宋体" w:hAnsi="宋体" w:cs="宋体" w:hint="eastAsia"/>
          <w:sz w:val="21"/>
          <w:szCs w:val="21"/>
          <w:lang w:eastAsia="zh-CN"/>
        </w:rPr>
        <w:t>对塔吊附墙、施工电梯、卸料平台等与架体相交部位的处理</w:t>
      </w:r>
      <w:proofErr w:type="gramStart"/>
      <w:r>
        <w:rPr>
          <w:rFonts w:ascii="宋体" w:hAnsi="宋体" w:cs="宋体" w:hint="eastAsia"/>
          <w:sz w:val="21"/>
          <w:szCs w:val="21"/>
          <w:lang w:eastAsia="zh-CN"/>
        </w:rPr>
        <w:t>方式及架体</w:t>
      </w:r>
      <w:proofErr w:type="gramEnd"/>
      <w:r>
        <w:rPr>
          <w:rFonts w:ascii="宋体" w:hAnsi="宋体" w:cs="宋体" w:hint="eastAsia"/>
          <w:sz w:val="21"/>
          <w:szCs w:val="21"/>
          <w:lang w:eastAsia="zh-CN"/>
        </w:rPr>
        <w:t>分组情况进行模拟分析并优化；</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 xml:space="preserve">4    </w:t>
      </w:r>
      <w:r>
        <w:rPr>
          <w:rFonts w:ascii="Times New Roman" w:hAnsi="Times New Roman" w:cs="Times New Roman" w:hint="eastAsia"/>
          <w:bCs/>
          <w:sz w:val="21"/>
          <w:szCs w:val="21"/>
          <w:lang w:eastAsia="zh-CN"/>
        </w:rPr>
        <w:t>对</w:t>
      </w:r>
      <w:r>
        <w:rPr>
          <w:rFonts w:ascii="宋体" w:hAnsi="宋体" w:cs="宋体" w:hint="eastAsia"/>
          <w:sz w:val="21"/>
          <w:szCs w:val="21"/>
          <w:lang w:eastAsia="zh-CN"/>
        </w:rPr>
        <w:t>安装和使用过程中的危险源进行标识，并通过颜色进行预警；</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hint="eastAsia"/>
          <w:b/>
          <w:sz w:val="21"/>
          <w:szCs w:val="21"/>
          <w:lang w:eastAsia="zh-CN"/>
        </w:rPr>
        <w:t>5</w:t>
      </w:r>
      <w:r>
        <w:rPr>
          <w:rFonts w:ascii="宋体" w:hAnsi="宋体" w:cs="宋体" w:hint="eastAsia"/>
          <w:b/>
          <w:sz w:val="21"/>
          <w:szCs w:val="21"/>
          <w:lang w:eastAsia="zh-CN"/>
        </w:rPr>
        <w:t xml:space="preserve">  </w:t>
      </w:r>
      <w:r>
        <w:rPr>
          <w:rFonts w:ascii="宋体" w:hAnsi="宋体" w:cs="宋体" w:hint="eastAsia"/>
          <w:sz w:val="21"/>
          <w:szCs w:val="21"/>
          <w:lang w:eastAsia="zh-CN"/>
        </w:rPr>
        <w:t>对附着式升降脚手架机位和附着点的合理性、可行性进行甄别，并进行相应的调整优化。</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7.3.4</w:t>
      </w:r>
      <w:r>
        <w:rPr>
          <w:rFonts w:asciiTheme="minorEastAsia" w:hAnsiTheme="minorEastAsia" w:cstheme="minorEastAsia"/>
          <w:szCs w:val="21"/>
          <w:lang w:eastAsia="zh-CN"/>
        </w:rPr>
        <w:t xml:space="preserve">  </w:t>
      </w:r>
      <w:r>
        <w:rPr>
          <w:rFonts w:ascii="宋体" w:hAnsi="宋体" w:cs="宋体"/>
          <w:sz w:val="21"/>
          <w:szCs w:val="21"/>
          <w:lang w:eastAsia="zh-CN"/>
        </w:rPr>
        <w:t>大型起重设备与吊具应依据平面布置图、附着墙节点详图、设备技术参数、吊具类型及技术参数、重型构配件重量及堆场位置进行模型创建、深化和应用，并满足下列要求：</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 xml:space="preserve">1 </w:t>
      </w:r>
      <w:r>
        <w:rPr>
          <w:rFonts w:ascii="宋体" w:hAnsi="宋体" w:cs="宋体"/>
          <w:sz w:val="21"/>
          <w:szCs w:val="21"/>
          <w:lang w:eastAsia="zh-CN"/>
        </w:rPr>
        <w:t xml:space="preserve">  </w:t>
      </w:r>
      <w:r>
        <w:rPr>
          <w:rFonts w:ascii="宋体" w:hAnsi="宋体" w:cs="宋体" w:hint="eastAsia"/>
          <w:sz w:val="21"/>
          <w:szCs w:val="21"/>
          <w:lang w:eastAsia="zh-CN"/>
        </w:rPr>
        <w:t>应完整表示工程实体与大型起重设备及其位置关系，并包含工程实体及大型起重设备的基本信息；</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 xml:space="preserve">2 </w:t>
      </w:r>
      <w:r>
        <w:rPr>
          <w:rFonts w:ascii="宋体" w:hAnsi="宋体" w:cs="宋体"/>
          <w:sz w:val="21"/>
          <w:szCs w:val="21"/>
          <w:lang w:eastAsia="zh-CN"/>
        </w:rPr>
        <w:t xml:space="preserve">  </w:t>
      </w:r>
      <w:r>
        <w:rPr>
          <w:rFonts w:ascii="宋体" w:hAnsi="宋体" w:cs="宋体" w:hint="eastAsia"/>
          <w:sz w:val="21"/>
          <w:szCs w:val="21"/>
          <w:lang w:eastAsia="zh-CN"/>
        </w:rPr>
        <w:t>进行大型起重设备对于重型构配件的吊装分析；</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3</w:t>
      </w:r>
      <w:r>
        <w:rPr>
          <w:rFonts w:ascii="宋体" w:hAnsi="宋体" w:cs="宋体"/>
          <w:sz w:val="21"/>
          <w:szCs w:val="21"/>
          <w:lang w:eastAsia="zh-CN"/>
        </w:rPr>
        <w:t xml:space="preserve">  </w:t>
      </w:r>
      <w:r>
        <w:rPr>
          <w:rFonts w:ascii="宋体" w:hAnsi="宋体" w:cs="宋体" w:hint="eastAsia"/>
          <w:sz w:val="21"/>
          <w:szCs w:val="21"/>
          <w:lang w:eastAsia="zh-CN"/>
        </w:rPr>
        <w:t>对大型起重设备位置、型号以及吊具选择的合理性、可行性进行甄别，并进行相应的调整优化。</w:t>
      </w:r>
    </w:p>
    <w:p w:rsidR="004A770C" w:rsidRDefault="00522A38">
      <w:pPr>
        <w:spacing w:after="0" w:line="360" w:lineRule="auto"/>
        <w:outlineLvl w:val="2"/>
        <w:rPr>
          <w:rFonts w:ascii="Times New Roman" w:hAnsi="Times New Roman" w:cs="Times New Roman"/>
          <w:b/>
          <w:sz w:val="21"/>
          <w:szCs w:val="21"/>
          <w:highlight w:val="yellow"/>
          <w:lang w:eastAsia="zh-CN"/>
        </w:rPr>
      </w:pPr>
      <w:r>
        <w:rPr>
          <w:rFonts w:ascii="Times New Roman" w:hAnsi="Times New Roman" w:cs="Times New Roman"/>
          <w:b/>
          <w:sz w:val="21"/>
          <w:szCs w:val="21"/>
          <w:lang w:eastAsia="zh-CN"/>
        </w:rPr>
        <w:t>7.3.5</w:t>
      </w:r>
      <w:r>
        <w:rPr>
          <w:rFonts w:asciiTheme="minorEastAsia" w:hAnsiTheme="minorEastAsia" w:cstheme="minorEastAsia"/>
          <w:szCs w:val="21"/>
          <w:lang w:eastAsia="zh-CN"/>
        </w:rPr>
        <w:t xml:space="preserve">  </w:t>
      </w:r>
      <w:r>
        <w:rPr>
          <w:rFonts w:ascii="宋体" w:hAnsi="宋体" w:cs="宋体" w:hint="eastAsia"/>
          <w:sz w:val="21"/>
          <w:szCs w:val="21"/>
          <w:lang w:eastAsia="zh-CN"/>
        </w:rPr>
        <w:t>支撑加固体</w:t>
      </w:r>
      <w:r>
        <w:rPr>
          <w:rFonts w:ascii="宋体" w:hAnsi="宋体" w:cs="宋体" w:hint="eastAsia"/>
          <w:sz w:val="21"/>
          <w:szCs w:val="21"/>
          <w:lang w:eastAsia="zh-CN"/>
        </w:rPr>
        <w:t>系应依据主要包括预制构件和装配式模板支撑加固布置图、预制构件安装节点图、辅助安装铁件大样图等进行模型创建、深化和应用，并包含下列内容：</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1</w:t>
      </w:r>
      <w:r>
        <w:rPr>
          <w:rFonts w:ascii="宋体" w:hAnsi="宋体" w:cs="宋体"/>
          <w:b/>
          <w:sz w:val="21"/>
          <w:szCs w:val="21"/>
          <w:lang w:eastAsia="zh-CN"/>
        </w:rPr>
        <w:t xml:space="preserve">  </w:t>
      </w:r>
      <w:r>
        <w:rPr>
          <w:rFonts w:ascii="宋体" w:hAnsi="宋体" w:cs="宋体" w:hint="eastAsia"/>
          <w:sz w:val="21"/>
          <w:szCs w:val="21"/>
          <w:lang w:eastAsia="zh-CN"/>
        </w:rPr>
        <w:t>模型创建应符合施工阶段的特点及现场情况、完整表示工程实体和支撑加固体系及其关系，并包含工程实体及支撑加固体系的基本信息；</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 xml:space="preserve">2  </w:t>
      </w:r>
      <w:r>
        <w:rPr>
          <w:rFonts w:ascii="宋体" w:hAnsi="宋体" w:cs="宋体"/>
          <w:sz w:val="21"/>
          <w:szCs w:val="21"/>
          <w:lang w:eastAsia="zh-CN"/>
        </w:rPr>
        <w:t xml:space="preserve"> </w:t>
      </w:r>
      <w:r>
        <w:rPr>
          <w:rFonts w:ascii="宋体" w:hAnsi="宋体" w:cs="宋体" w:hint="eastAsia"/>
          <w:sz w:val="21"/>
          <w:szCs w:val="21"/>
          <w:lang w:eastAsia="zh-CN"/>
        </w:rPr>
        <w:t>进行支撑加固体系的碰撞检查及优化；</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sz w:val="21"/>
          <w:szCs w:val="21"/>
          <w:lang w:eastAsia="zh-CN"/>
        </w:rPr>
        <w:t>3</w:t>
      </w:r>
      <w:r>
        <w:rPr>
          <w:rFonts w:ascii="宋体" w:hAnsi="宋体" w:cs="宋体"/>
          <w:sz w:val="21"/>
          <w:szCs w:val="21"/>
          <w:lang w:eastAsia="zh-CN"/>
        </w:rPr>
        <w:t xml:space="preserve">  </w:t>
      </w:r>
      <w:r>
        <w:rPr>
          <w:rFonts w:ascii="宋体" w:hAnsi="宋体" w:cs="宋体"/>
          <w:sz w:val="21"/>
          <w:szCs w:val="21"/>
          <w:lang w:eastAsia="zh-CN"/>
        </w:rPr>
        <w:t>对支撑加固</w:t>
      </w:r>
      <w:r>
        <w:rPr>
          <w:rFonts w:ascii="宋体" w:hAnsi="宋体" w:cs="宋体" w:hint="eastAsia"/>
          <w:sz w:val="21"/>
          <w:szCs w:val="21"/>
          <w:lang w:eastAsia="zh-CN"/>
        </w:rPr>
        <w:t>体系</w:t>
      </w:r>
      <w:r>
        <w:rPr>
          <w:rFonts w:ascii="宋体" w:hAnsi="宋体" w:cs="宋体"/>
          <w:sz w:val="21"/>
          <w:szCs w:val="21"/>
          <w:lang w:eastAsia="zh-CN"/>
        </w:rPr>
        <w:t>安装和使用过程中的危险源进行模型标识，并通过颜色进行预警；</w:t>
      </w:r>
    </w:p>
    <w:p w:rsidR="004A770C" w:rsidRDefault="00522A38">
      <w:pPr>
        <w:spacing w:after="0" w:line="360" w:lineRule="auto"/>
        <w:ind w:firstLine="424"/>
        <w:rPr>
          <w:lang w:eastAsia="zh-CN"/>
        </w:rPr>
      </w:pPr>
      <w:r>
        <w:rPr>
          <w:rFonts w:ascii="Times New Roman" w:hAnsi="Times New Roman" w:cs="Times New Roman"/>
          <w:b/>
          <w:sz w:val="21"/>
          <w:szCs w:val="21"/>
          <w:lang w:eastAsia="zh-CN"/>
        </w:rPr>
        <w:t xml:space="preserve">4 </w:t>
      </w:r>
      <w:r>
        <w:rPr>
          <w:lang w:eastAsia="zh-CN"/>
        </w:rPr>
        <w:t xml:space="preserve">   </w:t>
      </w:r>
      <w:r>
        <w:rPr>
          <w:rFonts w:hint="eastAsia"/>
          <w:lang w:eastAsia="zh-CN"/>
        </w:rPr>
        <w:t>对支撑、加固、辅助安装的措施的合理性、可行性进行甄别，并进行相应的调整优化。</w:t>
      </w:r>
    </w:p>
    <w:p w:rsidR="004A770C" w:rsidRDefault="004A770C">
      <w:pPr>
        <w:spacing w:after="0" w:line="360" w:lineRule="auto"/>
        <w:ind w:firstLine="424"/>
        <w:rPr>
          <w:lang w:eastAsia="zh-CN"/>
        </w:rPr>
      </w:pPr>
    </w:p>
    <w:p w:rsidR="004A770C" w:rsidRDefault="00522A38">
      <w:pPr>
        <w:pStyle w:val="2"/>
        <w:spacing w:before="0" w:line="360" w:lineRule="auto"/>
        <w:jc w:val="center"/>
        <w:rPr>
          <w:rFonts w:ascii="黑体" w:eastAsia="黑体" w:hAnsi="黑体" w:cs="黑体"/>
          <w:b w:val="0"/>
          <w:lang w:eastAsia="zh-CN"/>
        </w:rPr>
      </w:pPr>
      <w:bookmarkStart w:id="24" w:name="_Toc15638368"/>
      <w:r>
        <w:rPr>
          <w:rFonts w:ascii="黑体" w:eastAsia="黑体" w:hAnsi="黑体" w:cs="黑体"/>
          <w:bCs w:val="0"/>
          <w:szCs w:val="21"/>
          <w:lang w:eastAsia="zh-CN"/>
        </w:rPr>
        <w:t>7.4</w:t>
      </w:r>
      <w:r>
        <w:rPr>
          <w:rFonts w:ascii="黑体" w:eastAsia="黑体" w:hAnsi="黑体" w:cs="黑体" w:hint="eastAsia"/>
          <w:szCs w:val="21"/>
          <w:lang w:eastAsia="zh-CN"/>
        </w:rPr>
        <w:t xml:space="preserve">  </w:t>
      </w:r>
      <w:r>
        <w:rPr>
          <w:rFonts w:ascii="黑体" w:eastAsia="黑体" w:hAnsi="黑体" w:cs="黑体" w:hint="eastAsia"/>
          <w:b w:val="0"/>
          <w:szCs w:val="21"/>
          <w:lang w:eastAsia="zh-CN"/>
        </w:rPr>
        <w:t>施工组织</w:t>
      </w:r>
      <w:bookmarkEnd w:id="24"/>
    </w:p>
    <w:p w:rsidR="004A770C" w:rsidRDefault="00522A38">
      <w:pPr>
        <w:spacing w:before="200"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7.4.1</w:t>
      </w:r>
      <w:r>
        <w:rPr>
          <w:rFonts w:asciiTheme="minorEastAsia" w:hAnsiTheme="minorEastAsia" w:cstheme="minorEastAsia"/>
          <w:szCs w:val="21"/>
          <w:lang w:eastAsia="zh-CN"/>
        </w:rPr>
        <w:t xml:space="preserve">  </w:t>
      </w:r>
      <w:r>
        <w:rPr>
          <w:rFonts w:ascii="宋体" w:eastAsia="宋体" w:hAnsi="宋体" w:cs="宋体" w:hint="eastAsia"/>
          <w:sz w:val="21"/>
          <w:szCs w:val="21"/>
          <w:lang w:eastAsia="zh-CN"/>
        </w:rPr>
        <w:t>施工阶段</w:t>
      </w:r>
      <w:r>
        <w:rPr>
          <w:rFonts w:ascii="宋体" w:eastAsia="宋体" w:hAnsi="宋体" w:cs="宋体"/>
          <w:sz w:val="21"/>
          <w:szCs w:val="21"/>
          <w:lang w:eastAsia="zh-CN"/>
        </w:rPr>
        <w:t>BIM</w:t>
      </w:r>
      <w:r>
        <w:rPr>
          <w:rFonts w:ascii="宋体" w:eastAsia="宋体" w:hAnsi="宋体" w:cs="宋体"/>
          <w:sz w:val="21"/>
          <w:szCs w:val="21"/>
          <w:lang w:eastAsia="zh-CN"/>
        </w:rPr>
        <w:t>模型</w:t>
      </w:r>
      <w:r>
        <w:rPr>
          <w:rFonts w:ascii="宋体" w:eastAsia="宋体" w:hAnsi="宋体" w:cs="宋体" w:hint="eastAsia"/>
          <w:sz w:val="21"/>
          <w:szCs w:val="21"/>
          <w:lang w:eastAsia="zh-CN"/>
        </w:rPr>
        <w:t>应在设计阶段</w:t>
      </w:r>
      <w:r>
        <w:rPr>
          <w:rFonts w:ascii="宋体" w:eastAsia="宋体" w:hAnsi="宋体" w:cs="宋体"/>
          <w:sz w:val="21"/>
          <w:szCs w:val="21"/>
          <w:lang w:eastAsia="zh-CN"/>
        </w:rPr>
        <w:t>BIM</w:t>
      </w:r>
      <w:r>
        <w:rPr>
          <w:rFonts w:ascii="宋体" w:eastAsia="宋体" w:hAnsi="宋体" w:cs="宋体"/>
          <w:sz w:val="21"/>
          <w:szCs w:val="21"/>
          <w:lang w:eastAsia="zh-CN"/>
        </w:rPr>
        <w:t>模型的基础上</w:t>
      </w:r>
      <w:r>
        <w:rPr>
          <w:rFonts w:ascii="宋体" w:eastAsia="宋体" w:hAnsi="宋体" w:cs="宋体" w:hint="eastAsia"/>
          <w:sz w:val="21"/>
          <w:szCs w:val="21"/>
          <w:lang w:eastAsia="zh-CN"/>
        </w:rPr>
        <w:t>对</w:t>
      </w:r>
      <w:r>
        <w:rPr>
          <w:rFonts w:ascii="宋体" w:hAnsi="宋体" w:cs="宋体" w:hint="eastAsia"/>
          <w:sz w:val="21"/>
          <w:szCs w:val="21"/>
          <w:lang w:eastAsia="zh-CN"/>
        </w:rPr>
        <w:t>施工场地、施工进度、施工资源、单栋穿插流水施工等施工组织</w:t>
      </w:r>
      <w:r>
        <w:rPr>
          <w:rFonts w:ascii="宋体" w:eastAsia="宋体" w:hAnsi="宋体" w:cs="宋体" w:hint="eastAsia"/>
          <w:sz w:val="21"/>
          <w:szCs w:val="21"/>
          <w:lang w:eastAsia="zh-CN"/>
        </w:rPr>
        <w:t>进行模拟分析，合理优化</w:t>
      </w:r>
      <w:r>
        <w:rPr>
          <w:rFonts w:ascii="宋体" w:hAnsi="宋体" w:cs="宋体" w:hint="eastAsia"/>
          <w:sz w:val="21"/>
          <w:szCs w:val="21"/>
          <w:lang w:eastAsia="zh-CN"/>
        </w:rPr>
        <w:t>。</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7.4.2</w:t>
      </w:r>
      <w:r>
        <w:rPr>
          <w:rFonts w:asciiTheme="minorEastAsia" w:hAnsiTheme="minorEastAsia" w:cstheme="minorEastAsia"/>
          <w:szCs w:val="21"/>
          <w:lang w:eastAsia="zh-CN"/>
        </w:rPr>
        <w:t xml:space="preserve">  </w:t>
      </w:r>
      <w:r>
        <w:rPr>
          <w:rFonts w:ascii="宋体" w:hAnsi="宋体" w:cs="宋体" w:hint="eastAsia"/>
          <w:sz w:val="21"/>
          <w:szCs w:val="21"/>
          <w:lang w:eastAsia="zh-CN"/>
        </w:rPr>
        <w:t>施工场地模拟应包含对现场运输道路、构件堆放场地、大型起重设备及其他配套设施的位置关系的模拟优化。</w:t>
      </w:r>
    </w:p>
    <w:p w:rsidR="004A770C" w:rsidRDefault="00522A38">
      <w:pPr>
        <w:spacing w:after="0" w:line="360" w:lineRule="auto"/>
        <w:outlineLvl w:val="2"/>
        <w:rPr>
          <w:rFonts w:ascii="Times New Roman" w:hAnsi="Times New Roman" w:cs="Times New Roman"/>
          <w:b/>
          <w:sz w:val="21"/>
          <w:szCs w:val="21"/>
          <w:lang w:eastAsia="zh-CN"/>
        </w:rPr>
      </w:pPr>
      <w:bookmarkStart w:id="25" w:name="_Hlk9976346"/>
      <w:r>
        <w:rPr>
          <w:rFonts w:ascii="Times New Roman" w:hAnsi="Times New Roman" w:cs="Times New Roman"/>
          <w:b/>
          <w:sz w:val="21"/>
          <w:szCs w:val="21"/>
          <w:lang w:eastAsia="zh-CN"/>
        </w:rPr>
        <w:t>7.4.3</w:t>
      </w:r>
      <w:r>
        <w:rPr>
          <w:rFonts w:asciiTheme="minorEastAsia" w:hAnsiTheme="minorEastAsia" w:cstheme="minorEastAsia"/>
          <w:szCs w:val="21"/>
          <w:lang w:eastAsia="zh-CN"/>
        </w:rPr>
        <w:t xml:space="preserve">  </w:t>
      </w:r>
      <w:r>
        <w:rPr>
          <w:rFonts w:ascii="宋体" w:hAnsi="宋体" w:cs="宋体" w:hint="eastAsia"/>
          <w:sz w:val="21"/>
          <w:szCs w:val="21"/>
          <w:lang w:eastAsia="zh-CN"/>
        </w:rPr>
        <w:t>施工进度模拟应包含下列内容：</w:t>
      </w:r>
    </w:p>
    <w:bookmarkEnd w:id="25"/>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r>
        <w:rPr>
          <w:rFonts w:ascii="宋体" w:hAnsi="宋体" w:cs="宋体"/>
          <w:sz w:val="21"/>
          <w:szCs w:val="21"/>
          <w:lang w:eastAsia="zh-CN"/>
        </w:rPr>
        <w:t>对装配式施工各工序</w:t>
      </w:r>
      <w:r>
        <w:rPr>
          <w:rFonts w:ascii="宋体" w:hAnsi="宋体" w:cs="宋体" w:hint="eastAsia"/>
          <w:sz w:val="21"/>
          <w:szCs w:val="21"/>
          <w:lang w:eastAsia="zh-CN"/>
        </w:rPr>
        <w:t>安排进行细部优化；</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bCs/>
          <w:sz w:val="21"/>
          <w:szCs w:val="21"/>
          <w:lang w:eastAsia="zh-CN"/>
        </w:rPr>
        <w:t xml:space="preserve">2    </w:t>
      </w:r>
      <w:r>
        <w:rPr>
          <w:rFonts w:ascii="宋体" w:hAnsi="宋体" w:cs="宋体" w:hint="eastAsia"/>
          <w:sz w:val="21"/>
          <w:szCs w:val="21"/>
          <w:lang w:eastAsia="zh-CN"/>
        </w:rPr>
        <w:t>模拟各工序排布进度计划；</w:t>
      </w:r>
    </w:p>
    <w:p w:rsidR="004A770C" w:rsidRDefault="00522A38">
      <w:pPr>
        <w:spacing w:after="0" w:line="360" w:lineRule="auto"/>
        <w:ind w:firstLine="424"/>
        <w:rPr>
          <w:rFonts w:ascii="宋体" w:hAnsi="宋体" w:cs="宋体"/>
          <w:sz w:val="21"/>
          <w:szCs w:val="21"/>
          <w:lang w:eastAsia="zh-CN"/>
        </w:rPr>
      </w:pPr>
      <w:r>
        <w:rPr>
          <w:rFonts w:ascii="Times New Roman" w:hAnsi="Times New Roman" w:cs="Times New Roman"/>
          <w:b/>
          <w:bCs/>
          <w:sz w:val="21"/>
          <w:szCs w:val="21"/>
          <w:lang w:eastAsia="zh-CN"/>
        </w:rPr>
        <w:t>3</w:t>
      </w:r>
      <w:r>
        <w:rPr>
          <w:rFonts w:ascii="宋体" w:hAnsi="宋体" w:cs="宋体"/>
          <w:sz w:val="21"/>
          <w:szCs w:val="21"/>
          <w:lang w:eastAsia="zh-CN"/>
        </w:rPr>
        <w:t xml:space="preserve">  </w:t>
      </w:r>
      <w:r>
        <w:rPr>
          <w:rFonts w:ascii="宋体" w:hAnsi="宋体" w:cs="宋体" w:hint="eastAsia"/>
          <w:sz w:val="21"/>
          <w:szCs w:val="21"/>
          <w:lang w:eastAsia="zh-CN"/>
        </w:rPr>
        <w:t>优化整体工序安排的合理性。</w:t>
      </w:r>
    </w:p>
    <w:p w:rsidR="004A770C" w:rsidRDefault="00522A38">
      <w:pPr>
        <w:spacing w:after="0" w:line="360" w:lineRule="auto"/>
        <w:rPr>
          <w:rFonts w:ascii="宋体" w:hAnsi="宋体" w:cs="宋体"/>
          <w:sz w:val="21"/>
          <w:szCs w:val="21"/>
          <w:highlight w:val="yellow"/>
          <w:lang w:eastAsia="zh-CN"/>
        </w:rPr>
      </w:pPr>
      <w:r>
        <w:rPr>
          <w:rFonts w:ascii="宋体" w:hAnsi="宋体" w:cs="宋体" w:hint="eastAsia"/>
          <w:sz w:val="21"/>
          <w:szCs w:val="21"/>
          <w:lang w:eastAsia="zh-CN"/>
        </w:rPr>
        <w:t>【条文说明】通过对施工进度计划的模拟分析工序安排合理性，对不妥处及时做出调整，保证实际施工中各工序的顺利进行。</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7.4.4</w:t>
      </w:r>
      <w:r>
        <w:rPr>
          <w:rFonts w:asciiTheme="minorEastAsia" w:hAnsiTheme="minorEastAsia" w:cstheme="minorEastAsia"/>
          <w:szCs w:val="21"/>
          <w:lang w:eastAsia="zh-CN"/>
        </w:rPr>
        <w:t xml:space="preserve">  </w:t>
      </w:r>
      <w:r>
        <w:rPr>
          <w:rFonts w:ascii="宋体" w:hAnsi="宋体" w:cs="宋体" w:hint="eastAsia"/>
          <w:sz w:val="21"/>
          <w:szCs w:val="21"/>
          <w:lang w:eastAsia="zh-CN"/>
        </w:rPr>
        <w:t>施工资源模拟应包含下列内容：</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r>
        <w:rPr>
          <w:rFonts w:ascii="宋体" w:hAnsi="宋体" w:cs="宋体"/>
          <w:sz w:val="21"/>
          <w:szCs w:val="21"/>
          <w:lang w:eastAsia="zh-CN"/>
        </w:rPr>
        <w:t>应模拟规划好劳动力、材料、机械设备等各类资源需求</w:t>
      </w:r>
      <w:r>
        <w:rPr>
          <w:rFonts w:ascii="宋体" w:hAnsi="宋体" w:cs="宋体" w:hint="eastAsia"/>
          <w:sz w:val="21"/>
          <w:szCs w:val="21"/>
          <w:lang w:eastAsia="zh-CN"/>
        </w:rPr>
        <w:t>；</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 xml:space="preserve">2  </w:t>
      </w:r>
      <w:r>
        <w:rPr>
          <w:rFonts w:ascii="宋体" w:hAnsi="宋体" w:cs="宋体"/>
          <w:sz w:val="21"/>
          <w:szCs w:val="21"/>
          <w:lang w:eastAsia="zh-CN"/>
        </w:rPr>
        <w:t xml:space="preserve"> </w:t>
      </w:r>
      <w:r>
        <w:rPr>
          <w:rFonts w:hint="eastAsia"/>
          <w:lang w:eastAsia="zh-CN"/>
        </w:rPr>
        <w:t>应在</w:t>
      </w:r>
      <w:r>
        <w:rPr>
          <w:rFonts w:ascii="宋体" w:hAnsi="宋体" w:cs="宋体" w:hint="eastAsia"/>
          <w:sz w:val="21"/>
          <w:szCs w:val="21"/>
          <w:lang w:eastAsia="zh-CN"/>
        </w:rPr>
        <w:t>项目实施过程中根据现场资源同步情况，优化资源配置。</w:t>
      </w:r>
    </w:p>
    <w:p w:rsidR="004A770C" w:rsidRDefault="00522A38">
      <w:pPr>
        <w:spacing w:after="0" w:line="360" w:lineRule="auto"/>
        <w:rPr>
          <w:rFonts w:ascii="宋体" w:hAnsi="宋体" w:cs="宋体"/>
          <w:sz w:val="21"/>
          <w:szCs w:val="21"/>
          <w:highlight w:val="yellow"/>
          <w:lang w:eastAsia="zh-CN"/>
        </w:rPr>
      </w:pPr>
      <w:r>
        <w:rPr>
          <w:rFonts w:ascii="Times New Roman" w:hAnsi="Times New Roman" w:cs="Times New Roman" w:hint="eastAsia"/>
          <w:sz w:val="21"/>
          <w:szCs w:val="21"/>
          <w:lang w:eastAsia="zh-CN"/>
        </w:rPr>
        <w:t>【条文说明】</w:t>
      </w:r>
      <w:r>
        <w:rPr>
          <w:rFonts w:ascii="宋体" w:hAnsi="宋体" w:cs="宋体" w:hint="eastAsia"/>
          <w:sz w:val="21"/>
          <w:szCs w:val="21"/>
          <w:lang w:eastAsia="zh-CN"/>
        </w:rPr>
        <w:t>需重点模拟预制构件的生产、供货、安装时间是否合理，保证</w:t>
      </w:r>
      <w:proofErr w:type="gramStart"/>
      <w:r>
        <w:rPr>
          <w:rFonts w:ascii="宋体" w:hAnsi="宋体" w:cs="宋体" w:hint="eastAsia"/>
          <w:sz w:val="21"/>
          <w:szCs w:val="21"/>
          <w:lang w:eastAsia="zh-CN"/>
        </w:rPr>
        <w:t>各资源</w:t>
      </w:r>
      <w:proofErr w:type="gramEnd"/>
      <w:r>
        <w:rPr>
          <w:rFonts w:ascii="宋体" w:hAnsi="宋体" w:cs="宋体" w:hint="eastAsia"/>
          <w:sz w:val="21"/>
          <w:szCs w:val="21"/>
          <w:lang w:eastAsia="zh-CN"/>
        </w:rPr>
        <w:t>计划在受控范围内，对于不合理需求时间做出科学合理调整。</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7.4.5</w:t>
      </w:r>
      <w:r>
        <w:rPr>
          <w:rFonts w:asciiTheme="minorEastAsia" w:hAnsiTheme="minorEastAsia" w:cstheme="minorEastAsia"/>
          <w:szCs w:val="21"/>
          <w:lang w:eastAsia="zh-CN"/>
        </w:rPr>
        <w:t xml:space="preserve">  </w:t>
      </w:r>
      <w:r>
        <w:rPr>
          <w:rFonts w:ascii="宋体" w:hAnsi="宋体" w:cs="宋体" w:hint="eastAsia"/>
          <w:sz w:val="21"/>
          <w:szCs w:val="21"/>
          <w:lang w:eastAsia="zh-CN"/>
        </w:rPr>
        <w:t>穿插流水施工模拟应规划模拟结构、机电、装修等各专业、各工序施工的</w:t>
      </w:r>
      <w:r>
        <w:rPr>
          <w:rFonts w:ascii="宋体" w:hAnsi="宋体" w:cs="宋体" w:hint="eastAsia"/>
          <w:sz w:val="21"/>
          <w:szCs w:val="21"/>
          <w:lang w:eastAsia="zh-CN"/>
        </w:rPr>
        <w:t>工作面交接条件与穿插时间，并利用模型指导现场施工。</w:t>
      </w:r>
    </w:p>
    <w:p w:rsidR="004A770C" w:rsidRDefault="00522A38">
      <w:pPr>
        <w:spacing w:after="0" w:line="360" w:lineRule="auto"/>
        <w:rPr>
          <w:rFonts w:ascii="Times New Roman" w:eastAsia="黑体" w:hAnsi="Times New Roman" w:cstheme="majorBidi"/>
          <w:b/>
          <w:sz w:val="21"/>
          <w:szCs w:val="21"/>
          <w:lang w:eastAsia="zh-CN"/>
        </w:rPr>
      </w:pPr>
      <w:r>
        <w:rPr>
          <w:rFonts w:ascii="Times New Roman" w:eastAsia="黑体" w:hAnsi="Times New Roman"/>
          <w:bCs/>
          <w:szCs w:val="21"/>
          <w:lang w:eastAsia="zh-CN"/>
        </w:rPr>
        <w:br w:type="page"/>
      </w:r>
    </w:p>
    <w:p w:rsidR="004A770C" w:rsidRDefault="00522A38">
      <w:pPr>
        <w:pStyle w:val="2"/>
        <w:spacing w:before="0" w:line="360" w:lineRule="auto"/>
        <w:jc w:val="center"/>
        <w:rPr>
          <w:rFonts w:ascii="黑体" w:eastAsia="黑体" w:hAnsi="黑体" w:cs="黑体"/>
          <w:b w:val="0"/>
          <w:szCs w:val="21"/>
          <w:lang w:eastAsia="zh-CN"/>
        </w:rPr>
      </w:pPr>
      <w:bookmarkStart w:id="26" w:name="_Toc15638369"/>
      <w:r>
        <w:rPr>
          <w:rFonts w:ascii="黑体" w:eastAsia="黑体" w:hAnsi="黑体" w:cs="黑体"/>
          <w:bCs w:val="0"/>
          <w:szCs w:val="21"/>
          <w:lang w:eastAsia="zh-CN"/>
        </w:rPr>
        <w:lastRenderedPageBreak/>
        <w:t>7.5</w:t>
      </w:r>
      <w:r>
        <w:rPr>
          <w:rFonts w:ascii="黑体" w:eastAsia="黑体" w:hAnsi="黑体" w:cs="黑体" w:hint="eastAsia"/>
          <w:szCs w:val="21"/>
          <w:lang w:eastAsia="zh-CN"/>
        </w:rPr>
        <w:t xml:space="preserve">  </w:t>
      </w:r>
      <w:r>
        <w:rPr>
          <w:rFonts w:ascii="黑体" w:eastAsia="黑体" w:hAnsi="黑体" w:cs="黑体" w:hint="eastAsia"/>
          <w:b w:val="0"/>
          <w:szCs w:val="21"/>
          <w:lang w:eastAsia="zh-CN"/>
        </w:rPr>
        <w:t>施工工艺</w:t>
      </w:r>
      <w:bookmarkEnd w:id="26"/>
    </w:p>
    <w:p w:rsidR="004A770C" w:rsidRDefault="00522A38">
      <w:pPr>
        <w:spacing w:after="0" w:line="360" w:lineRule="auto"/>
        <w:outlineLvl w:val="2"/>
        <w:rPr>
          <w:rFonts w:ascii="宋体" w:eastAsia="宋体" w:hAnsi="宋体" w:cs="宋体"/>
          <w:sz w:val="21"/>
          <w:szCs w:val="21"/>
          <w:lang w:eastAsia="zh-CN"/>
        </w:rPr>
      </w:pPr>
      <w:r>
        <w:rPr>
          <w:rFonts w:ascii="Times New Roman" w:hAnsi="Times New Roman" w:cs="Times New Roman"/>
          <w:b/>
          <w:sz w:val="21"/>
          <w:szCs w:val="21"/>
          <w:lang w:eastAsia="zh-CN"/>
        </w:rPr>
        <w:t>7.5.1</w:t>
      </w:r>
      <w:r>
        <w:rPr>
          <w:rFonts w:asciiTheme="minorEastAsia" w:hAnsiTheme="minorEastAsia" w:cstheme="minorEastAsia"/>
          <w:szCs w:val="21"/>
          <w:lang w:eastAsia="zh-CN"/>
        </w:rPr>
        <w:t xml:space="preserve">  </w:t>
      </w:r>
      <w:r>
        <w:rPr>
          <w:rFonts w:ascii="Times New Roman" w:hAnsi="Times New Roman" w:cs="Times New Roman" w:hint="eastAsia"/>
          <w:b/>
          <w:color w:val="000000" w:themeColor="text1"/>
          <w:sz w:val="21"/>
          <w:szCs w:val="21"/>
          <w:lang w:eastAsia="zh-CN"/>
        </w:rPr>
        <w:t xml:space="preserve"> </w:t>
      </w:r>
      <w:r>
        <w:rPr>
          <w:rFonts w:ascii="宋体" w:eastAsia="宋体" w:hAnsi="宋体" w:cs="宋体" w:hint="eastAsia"/>
          <w:sz w:val="21"/>
          <w:szCs w:val="21"/>
          <w:lang w:eastAsia="zh-CN"/>
        </w:rPr>
        <w:t>施工阶段</w:t>
      </w:r>
      <w:r>
        <w:rPr>
          <w:rFonts w:ascii="宋体" w:eastAsia="宋体" w:hAnsi="宋体" w:cs="宋体"/>
          <w:sz w:val="21"/>
          <w:szCs w:val="21"/>
          <w:lang w:eastAsia="zh-CN"/>
        </w:rPr>
        <w:t>BIM</w:t>
      </w:r>
      <w:r>
        <w:rPr>
          <w:rFonts w:ascii="宋体" w:eastAsia="宋体" w:hAnsi="宋体" w:cs="宋体"/>
          <w:sz w:val="21"/>
          <w:szCs w:val="21"/>
          <w:lang w:eastAsia="zh-CN"/>
        </w:rPr>
        <w:t>模型</w:t>
      </w:r>
      <w:r>
        <w:rPr>
          <w:rFonts w:ascii="宋体" w:eastAsia="宋体" w:hAnsi="宋体" w:cs="宋体" w:hint="eastAsia"/>
          <w:sz w:val="21"/>
          <w:szCs w:val="21"/>
          <w:lang w:eastAsia="zh-CN"/>
        </w:rPr>
        <w:t>应在设计阶段</w:t>
      </w:r>
      <w:r>
        <w:rPr>
          <w:rFonts w:ascii="宋体" w:eastAsia="宋体" w:hAnsi="宋体" w:cs="宋体"/>
          <w:sz w:val="21"/>
          <w:szCs w:val="21"/>
          <w:lang w:eastAsia="zh-CN"/>
        </w:rPr>
        <w:t>BIM</w:t>
      </w:r>
      <w:r>
        <w:rPr>
          <w:rFonts w:ascii="宋体" w:eastAsia="宋体" w:hAnsi="宋体" w:cs="宋体"/>
          <w:sz w:val="21"/>
          <w:szCs w:val="21"/>
          <w:lang w:eastAsia="zh-CN"/>
        </w:rPr>
        <w:t>模型的基础上对</w:t>
      </w:r>
      <w:r>
        <w:rPr>
          <w:rFonts w:ascii="宋体" w:eastAsia="宋体" w:hAnsi="宋体" w:cs="宋体" w:hint="eastAsia"/>
          <w:sz w:val="21"/>
          <w:szCs w:val="21"/>
          <w:lang w:eastAsia="zh-CN"/>
        </w:rPr>
        <w:t>现浇连接节点、预制构件吊运、预制构件安装、标准层穿插流水等施工工艺进行模拟分析，合理优化</w:t>
      </w:r>
      <w:r>
        <w:rPr>
          <w:rFonts w:ascii="宋体" w:hAnsi="宋体" w:cs="宋体" w:hint="eastAsia"/>
          <w:sz w:val="21"/>
          <w:szCs w:val="21"/>
          <w:lang w:eastAsia="zh-CN"/>
        </w:rPr>
        <w:t>。</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7.5.2</w:t>
      </w:r>
      <w:r>
        <w:rPr>
          <w:rFonts w:asciiTheme="minorEastAsia" w:hAnsiTheme="minorEastAsia" w:cstheme="minorEastAsia"/>
          <w:szCs w:val="21"/>
          <w:lang w:eastAsia="zh-CN"/>
        </w:rPr>
        <w:t xml:space="preserve">  </w:t>
      </w:r>
      <w:r>
        <w:rPr>
          <w:rFonts w:ascii="宋体" w:hAnsi="宋体" w:cs="宋体" w:hint="eastAsia"/>
          <w:sz w:val="21"/>
          <w:szCs w:val="21"/>
          <w:lang w:eastAsia="zh-CN"/>
        </w:rPr>
        <w:t>预制构件与现浇连接节点模拟应包含下列内容：</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r>
        <w:rPr>
          <w:rFonts w:ascii="宋体" w:hAnsi="宋体" w:cs="宋体"/>
          <w:sz w:val="21"/>
          <w:szCs w:val="21"/>
          <w:lang w:eastAsia="zh-CN"/>
        </w:rPr>
        <w:t>模拟标准层所有预制构件的安装顺序，模拟相邻预制构件的安装先后顺序</w:t>
      </w:r>
      <w:r>
        <w:rPr>
          <w:rFonts w:ascii="宋体" w:hAnsi="宋体" w:cs="宋体" w:hint="eastAsia"/>
          <w:sz w:val="21"/>
          <w:szCs w:val="21"/>
          <w:lang w:eastAsia="zh-CN"/>
        </w:rPr>
        <w:t>；</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2</w:t>
      </w:r>
      <w:r>
        <w:rPr>
          <w:rFonts w:ascii="宋体" w:hAnsi="宋体" w:cs="宋体"/>
          <w:sz w:val="21"/>
          <w:szCs w:val="21"/>
          <w:lang w:eastAsia="zh-CN"/>
        </w:rPr>
        <w:t xml:space="preserve">  </w:t>
      </w:r>
      <w:r>
        <w:rPr>
          <w:rFonts w:ascii="宋体" w:hAnsi="宋体" w:cs="宋体"/>
          <w:sz w:val="21"/>
          <w:szCs w:val="21"/>
          <w:lang w:eastAsia="zh-CN"/>
        </w:rPr>
        <w:t>模拟不同种类</w:t>
      </w:r>
      <w:r>
        <w:rPr>
          <w:rFonts w:ascii="宋体" w:hAnsi="宋体" w:cs="宋体" w:hint="eastAsia"/>
          <w:sz w:val="21"/>
          <w:szCs w:val="21"/>
          <w:lang w:eastAsia="zh-CN"/>
        </w:rPr>
        <w:t>、不同部位的预制构件与相邻现浇节点钢筋的位置关系与安装顺序，模拟现浇节点主筋与箍筋的绑扎顺序；</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3</w:t>
      </w:r>
      <w:r>
        <w:rPr>
          <w:rFonts w:ascii="宋体" w:hAnsi="宋体" w:cs="宋体"/>
          <w:sz w:val="21"/>
          <w:szCs w:val="21"/>
          <w:lang w:eastAsia="zh-CN"/>
        </w:rPr>
        <w:t xml:space="preserve">  </w:t>
      </w:r>
      <w:r>
        <w:rPr>
          <w:rFonts w:ascii="宋体" w:hAnsi="宋体" w:cs="宋体"/>
          <w:sz w:val="21"/>
          <w:szCs w:val="21"/>
          <w:lang w:eastAsia="zh-CN"/>
        </w:rPr>
        <w:t>模拟轻质隔墙与主体结构连接节点施工工艺。</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7.5.3</w:t>
      </w:r>
      <w:r>
        <w:rPr>
          <w:rFonts w:asciiTheme="minorEastAsia" w:hAnsiTheme="minorEastAsia" w:cstheme="minorEastAsia"/>
          <w:szCs w:val="21"/>
          <w:lang w:eastAsia="zh-CN"/>
        </w:rPr>
        <w:t xml:space="preserve">  </w:t>
      </w:r>
      <w:r>
        <w:rPr>
          <w:rFonts w:ascii="宋体" w:hAnsi="宋体" w:cs="宋体" w:hint="eastAsia"/>
          <w:sz w:val="21"/>
          <w:szCs w:val="21"/>
          <w:lang w:eastAsia="zh-CN"/>
        </w:rPr>
        <w:t>预制构件吊运模拟应针对不同类型构件模拟起吊位置、角度、吊运路线及吊运速度。</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7.5.4</w:t>
      </w:r>
      <w:r>
        <w:rPr>
          <w:rFonts w:asciiTheme="minorEastAsia" w:hAnsiTheme="minorEastAsia" w:cstheme="minorEastAsia"/>
          <w:szCs w:val="21"/>
          <w:lang w:eastAsia="zh-CN"/>
        </w:rPr>
        <w:t xml:space="preserve">  </w:t>
      </w:r>
      <w:r>
        <w:rPr>
          <w:rFonts w:ascii="宋体" w:hAnsi="宋体" w:cs="宋体" w:hint="eastAsia"/>
          <w:sz w:val="21"/>
          <w:szCs w:val="21"/>
          <w:lang w:eastAsia="zh-CN"/>
        </w:rPr>
        <w:t>预制构件安装模拟应针对不同类型构件的安装工艺，模拟预制构件连接节点施工工艺，模拟构件安装支撑加固体系施工工艺。</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7.5.5</w:t>
      </w:r>
      <w:r>
        <w:rPr>
          <w:rFonts w:asciiTheme="minorEastAsia" w:hAnsiTheme="minorEastAsia" w:cstheme="minorEastAsia"/>
          <w:szCs w:val="21"/>
          <w:lang w:eastAsia="zh-CN"/>
        </w:rPr>
        <w:t xml:space="preserve">  </w:t>
      </w:r>
      <w:r>
        <w:rPr>
          <w:rFonts w:ascii="宋体" w:hAnsi="宋体" w:cs="宋体" w:hint="eastAsia"/>
          <w:sz w:val="21"/>
          <w:szCs w:val="21"/>
          <w:lang w:eastAsia="zh-CN"/>
        </w:rPr>
        <w:t>标准层穿插流水施工模拟应包含下列内容：</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1</w:t>
      </w:r>
      <w:r>
        <w:rPr>
          <w:rFonts w:ascii="宋体" w:hAnsi="宋体" w:cs="宋体"/>
          <w:sz w:val="21"/>
          <w:szCs w:val="21"/>
          <w:lang w:eastAsia="zh-CN"/>
        </w:rPr>
        <w:t xml:space="preserve">  </w:t>
      </w:r>
      <w:r>
        <w:rPr>
          <w:rFonts w:ascii="宋体" w:hAnsi="宋体" w:cs="宋体" w:hint="eastAsia"/>
          <w:sz w:val="21"/>
          <w:szCs w:val="21"/>
          <w:lang w:eastAsia="zh-CN"/>
        </w:rPr>
        <w:t>应根据标准工期对标准层整体工艺进行模拟；</w:t>
      </w:r>
    </w:p>
    <w:p w:rsidR="004A770C" w:rsidRDefault="00522A38">
      <w:pPr>
        <w:spacing w:after="0" w:line="360" w:lineRule="auto"/>
        <w:ind w:firstLineChars="200" w:firstLine="422"/>
        <w:rPr>
          <w:rFonts w:ascii="宋体" w:hAnsi="宋体" w:cs="宋体"/>
          <w:sz w:val="21"/>
          <w:szCs w:val="21"/>
          <w:lang w:eastAsia="zh-CN"/>
        </w:rPr>
      </w:pPr>
      <w:r>
        <w:rPr>
          <w:rFonts w:hAnsi="宋体" w:cs="宋体"/>
          <w:b/>
          <w:bCs/>
          <w:sz w:val="21"/>
          <w:szCs w:val="21"/>
          <w:lang w:eastAsia="zh-CN"/>
        </w:rPr>
        <w:t xml:space="preserve">2 </w:t>
      </w:r>
      <w:r>
        <w:rPr>
          <w:rFonts w:ascii="宋体" w:hAnsi="宋体" w:cs="宋体"/>
          <w:sz w:val="21"/>
          <w:szCs w:val="21"/>
          <w:lang w:eastAsia="zh-CN"/>
        </w:rPr>
        <w:t xml:space="preserve"> </w:t>
      </w:r>
      <w:r>
        <w:rPr>
          <w:rFonts w:ascii="宋体" w:hAnsi="宋体" w:cs="宋体" w:hint="eastAsia"/>
          <w:sz w:val="21"/>
          <w:szCs w:val="21"/>
          <w:lang w:eastAsia="zh-CN"/>
        </w:rPr>
        <w:t>模拟预制构件安装、现浇部分钢筋绑扎、铝合金模板安装、支撑加固体系施工的穿插顺序及穿插时间；</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3</w:t>
      </w:r>
      <w:r>
        <w:rPr>
          <w:rFonts w:ascii="宋体" w:hAnsi="宋体" w:cs="宋体"/>
          <w:sz w:val="21"/>
          <w:szCs w:val="21"/>
          <w:lang w:eastAsia="zh-CN"/>
        </w:rPr>
        <w:t xml:space="preserve">  </w:t>
      </w:r>
      <w:r>
        <w:rPr>
          <w:rFonts w:ascii="宋体" w:hAnsi="宋体" w:cs="宋体"/>
          <w:sz w:val="21"/>
          <w:szCs w:val="21"/>
          <w:lang w:eastAsia="zh-CN"/>
        </w:rPr>
        <w:t>模拟水电管线安装的穿插顺序及穿插时间；</w:t>
      </w:r>
    </w:p>
    <w:p w:rsidR="004A770C" w:rsidRDefault="00522A38">
      <w:pPr>
        <w:spacing w:after="0" w:line="360" w:lineRule="auto"/>
        <w:ind w:firstLineChars="200" w:firstLine="422"/>
        <w:rPr>
          <w:rFonts w:ascii="宋体" w:hAnsi="宋体" w:cs="宋体"/>
          <w:sz w:val="21"/>
          <w:szCs w:val="21"/>
          <w:lang w:eastAsia="zh-CN"/>
        </w:rPr>
      </w:pPr>
      <w:r>
        <w:rPr>
          <w:rFonts w:ascii="Times New Roman" w:hAnsi="Times New Roman" w:cs="Times New Roman"/>
          <w:b/>
          <w:bCs/>
          <w:sz w:val="21"/>
          <w:szCs w:val="21"/>
          <w:lang w:eastAsia="zh-CN"/>
        </w:rPr>
        <w:t>4</w:t>
      </w:r>
      <w:r>
        <w:rPr>
          <w:rFonts w:ascii="宋体" w:hAnsi="宋体" w:cs="宋体"/>
          <w:sz w:val="21"/>
          <w:szCs w:val="21"/>
          <w:lang w:eastAsia="zh-CN"/>
        </w:rPr>
        <w:t xml:space="preserve">  </w:t>
      </w:r>
      <w:r>
        <w:rPr>
          <w:rFonts w:ascii="宋体" w:hAnsi="宋体" w:cs="宋体"/>
          <w:sz w:val="21"/>
          <w:szCs w:val="21"/>
          <w:lang w:eastAsia="zh-CN"/>
        </w:rPr>
        <w:t>模拟爬架、</w:t>
      </w:r>
      <w:proofErr w:type="gramStart"/>
      <w:r>
        <w:rPr>
          <w:rFonts w:ascii="宋体" w:hAnsi="宋体" w:cs="宋体"/>
          <w:sz w:val="21"/>
          <w:szCs w:val="21"/>
          <w:lang w:eastAsia="zh-CN"/>
        </w:rPr>
        <w:t>布料机</w:t>
      </w:r>
      <w:proofErr w:type="gramEnd"/>
      <w:r>
        <w:rPr>
          <w:rFonts w:ascii="宋体" w:hAnsi="宋体" w:cs="宋体"/>
          <w:sz w:val="21"/>
          <w:szCs w:val="21"/>
          <w:lang w:eastAsia="zh-CN"/>
        </w:rPr>
        <w:t>提升的穿插时间。</w:t>
      </w:r>
    </w:p>
    <w:p w:rsidR="004A770C" w:rsidRDefault="00522A38">
      <w:pPr>
        <w:spacing w:after="0" w:line="360" w:lineRule="auto"/>
        <w:outlineLvl w:val="2"/>
        <w:rPr>
          <w:rFonts w:ascii="宋体" w:hAnsi="宋体" w:cs="宋体"/>
          <w:sz w:val="21"/>
          <w:szCs w:val="21"/>
          <w:lang w:eastAsia="zh-CN"/>
        </w:rPr>
      </w:pPr>
      <w:r>
        <w:rPr>
          <w:rFonts w:ascii="Times New Roman" w:hAnsi="Times New Roman" w:cs="Times New Roman"/>
          <w:b/>
          <w:sz w:val="21"/>
          <w:szCs w:val="21"/>
          <w:lang w:eastAsia="zh-CN"/>
        </w:rPr>
        <w:t>7.5.6</w:t>
      </w:r>
      <w:r>
        <w:rPr>
          <w:rFonts w:asciiTheme="minorEastAsia" w:hAnsiTheme="minorEastAsia" w:cstheme="minorEastAsia"/>
          <w:szCs w:val="21"/>
          <w:lang w:eastAsia="zh-CN"/>
        </w:rPr>
        <w:t xml:space="preserve">  </w:t>
      </w:r>
      <w:r>
        <w:rPr>
          <w:rFonts w:ascii="宋体" w:hAnsi="宋体" w:cs="宋体" w:hint="eastAsia"/>
          <w:sz w:val="21"/>
          <w:szCs w:val="21"/>
          <w:lang w:eastAsia="zh-CN"/>
        </w:rPr>
        <w:t>对集成厨房、集成卫生间、单元式幕墙、机电安装一体化、装饰装修等涉及装配式施工的工艺进行模拟。</w:t>
      </w:r>
    </w:p>
    <w:p w:rsidR="004A770C" w:rsidRDefault="00522A38">
      <w:pPr>
        <w:rPr>
          <w:lang w:eastAsia="zh-CN"/>
        </w:rPr>
      </w:pPr>
      <w:r>
        <w:rPr>
          <w:lang w:eastAsia="zh-CN"/>
        </w:rPr>
        <w:br w:type="page"/>
      </w:r>
    </w:p>
    <w:p w:rsidR="004A770C" w:rsidRDefault="004A770C">
      <w:pPr>
        <w:rPr>
          <w:lang w:eastAsia="zh-CN"/>
        </w:rPr>
        <w:sectPr w:rsidR="004A770C">
          <w:footerReference w:type="default" r:id="rId10"/>
          <w:endnotePr>
            <w:numFmt w:val="decimal"/>
          </w:endnotePr>
          <w:pgSz w:w="11906" w:h="16838"/>
          <w:pgMar w:top="1701" w:right="1531" w:bottom="1357" w:left="1588" w:header="720" w:footer="567" w:gutter="0"/>
          <w:cols w:space="720"/>
          <w:docGrid w:linePitch="327" w:charSpace="836"/>
        </w:sectPr>
      </w:pPr>
    </w:p>
    <w:p w:rsidR="004A770C" w:rsidRDefault="00522A38">
      <w:pPr>
        <w:pStyle w:val="1"/>
        <w:spacing w:before="200" w:line="360" w:lineRule="auto"/>
        <w:jc w:val="center"/>
        <w:rPr>
          <w:rFonts w:ascii="黑体" w:eastAsia="黑体" w:hAnsi="黑体" w:cs="黑体"/>
          <w:b w:val="0"/>
          <w:bCs w:val="0"/>
          <w:lang w:eastAsia="zh-CN"/>
        </w:rPr>
      </w:pPr>
      <w:r>
        <w:rPr>
          <w:rFonts w:ascii="黑体" w:eastAsia="黑体" w:hAnsi="黑体" w:cs="黑体" w:hint="eastAsia"/>
          <w:lang w:eastAsia="zh-CN"/>
        </w:rPr>
        <w:lastRenderedPageBreak/>
        <w:t>附录</w:t>
      </w:r>
      <w:r>
        <w:rPr>
          <w:rFonts w:ascii="黑体" w:eastAsia="黑体" w:hAnsi="黑体" w:cs="黑体"/>
          <w:lang w:eastAsia="zh-CN"/>
        </w:rPr>
        <w:t xml:space="preserve">A  </w:t>
      </w:r>
      <w:r>
        <w:rPr>
          <w:rFonts w:ascii="黑体" w:eastAsia="黑体" w:hAnsi="黑体" w:cs="黑体" w:hint="eastAsia"/>
          <w:lang w:eastAsia="zh-CN"/>
        </w:rPr>
        <w:t>深圳市装配式建筑评分规则对照表</w:t>
      </w:r>
    </w:p>
    <w:tbl>
      <w:tblPr>
        <w:tblW w:w="137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1080"/>
        <w:gridCol w:w="1080"/>
        <w:gridCol w:w="1080"/>
        <w:gridCol w:w="975"/>
        <w:gridCol w:w="600"/>
        <w:gridCol w:w="1209"/>
        <w:gridCol w:w="2476"/>
        <w:gridCol w:w="5245"/>
      </w:tblGrid>
      <w:tr w:rsidR="004A770C">
        <w:trPr>
          <w:trHeight w:val="559"/>
        </w:trPr>
        <w:tc>
          <w:tcPr>
            <w:tcW w:w="2160" w:type="dxa"/>
            <w:gridSpan w:val="2"/>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宋体" w:eastAsia="宋体" w:hAnsi="宋体" w:cs="宋体" w:hint="eastAsia"/>
                <w:b/>
                <w:color w:val="000000"/>
                <w:sz w:val="20"/>
                <w:szCs w:val="20"/>
                <w:lang w:eastAsia="zh-CN" w:bidi="ar"/>
              </w:rPr>
              <w:t>评价项</w:t>
            </w:r>
          </w:p>
        </w:tc>
        <w:tc>
          <w:tcPr>
            <w:tcW w:w="108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宋体" w:eastAsia="宋体" w:hAnsi="宋体" w:cs="宋体" w:hint="eastAsia"/>
                <w:b/>
                <w:color w:val="000000"/>
                <w:sz w:val="20"/>
                <w:szCs w:val="20"/>
                <w:lang w:eastAsia="zh-CN" w:bidi="ar"/>
              </w:rPr>
              <w:t>评价要求</w:t>
            </w:r>
          </w:p>
        </w:tc>
        <w:tc>
          <w:tcPr>
            <w:tcW w:w="975"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宋体" w:eastAsia="宋体" w:hAnsi="宋体" w:cs="宋体" w:hint="eastAsia"/>
                <w:b/>
                <w:color w:val="000000"/>
                <w:sz w:val="20"/>
                <w:szCs w:val="20"/>
                <w:lang w:eastAsia="zh-CN" w:bidi="ar"/>
              </w:rPr>
              <w:t>评价分值</w:t>
            </w:r>
          </w:p>
        </w:tc>
        <w:tc>
          <w:tcPr>
            <w:tcW w:w="60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宋体" w:eastAsia="宋体" w:hAnsi="宋体" w:cs="宋体" w:hint="eastAsia"/>
                <w:b/>
                <w:color w:val="000000"/>
                <w:sz w:val="20"/>
                <w:szCs w:val="20"/>
                <w:lang w:eastAsia="zh-CN" w:bidi="ar"/>
              </w:rPr>
              <w:t>最低分值</w:t>
            </w:r>
          </w:p>
        </w:tc>
        <w:tc>
          <w:tcPr>
            <w:tcW w:w="3685" w:type="dxa"/>
            <w:gridSpan w:val="2"/>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宋体" w:eastAsia="宋体" w:hAnsi="宋体" w:cs="宋体" w:hint="eastAsia"/>
                <w:b/>
                <w:color w:val="000000"/>
                <w:sz w:val="20"/>
                <w:szCs w:val="20"/>
                <w:lang w:eastAsia="zh-CN" w:bidi="ar"/>
              </w:rPr>
              <w:t>评价说明</w:t>
            </w:r>
          </w:p>
        </w:tc>
        <w:tc>
          <w:tcPr>
            <w:tcW w:w="5245" w:type="dxa"/>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b/>
                <w:color w:val="000000"/>
                <w:sz w:val="20"/>
                <w:szCs w:val="20"/>
                <w:lang w:eastAsia="zh-CN" w:bidi="ar"/>
              </w:rPr>
            </w:pPr>
            <w:r>
              <w:rPr>
                <w:rFonts w:ascii="宋体" w:eastAsia="宋体" w:hAnsi="宋体" w:cs="宋体" w:hint="eastAsia"/>
                <w:b/>
                <w:color w:val="000000"/>
                <w:sz w:val="20"/>
                <w:szCs w:val="20"/>
                <w:lang w:eastAsia="zh-CN" w:bidi="ar"/>
              </w:rPr>
              <w:t>实施要求</w:t>
            </w:r>
          </w:p>
        </w:tc>
      </w:tr>
      <w:tr w:rsidR="004A770C">
        <w:trPr>
          <w:trHeight w:val="402"/>
        </w:trPr>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宋体" w:eastAsia="宋体" w:hAnsi="宋体" w:cs="宋体" w:hint="eastAsia"/>
                <w:b/>
                <w:color w:val="000000"/>
                <w:sz w:val="20"/>
                <w:szCs w:val="20"/>
                <w:lang w:eastAsia="zh-CN" w:bidi="ar"/>
              </w:rPr>
              <w:t>标准化设计</w:t>
            </w:r>
            <w:r>
              <w:rPr>
                <w:rFonts w:ascii="Times New Roman" w:eastAsia="等线" w:hAnsi="Times New Roman" w:cs="Times New Roman"/>
                <w:b/>
                <w:color w:val="000000"/>
                <w:sz w:val="20"/>
                <w:szCs w:val="20"/>
                <w:lang w:eastAsia="zh-CN" w:bidi="ar"/>
              </w:rPr>
              <w:t xml:space="preserve">                     </w:t>
            </w:r>
            <w:r>
              <w:rPr>
                <w:rFonts w:ascii="宋体" w:eastAsia="宋体" w:hAnsi="宋体" w:cs="宋体" w:hint="eastAsia"/>
                <w:b/>
                <w:color w:val="000000"/>
                <w:sz w:val="20"/>
                <w:szCs w:val="20"/>
                <w:lang w:eastAsia="zh-CN" w:bidi="ar"/>
              </w:rPr>
              <w:t>（</w:t>
            </w:r>
            <w:r>
              <w:rPr>
                <w:rFonts w:ascii="Times New Roman" w:eastAsia="等线" w:hAnsi="Times New Roman" w:cs="Times New Roman"/>
                <w:b/>
                <w:color w:val="000000"/>
                <w:sz w:val="20"/>
                <w:szCs w:val="20"/>
                <w:lang w:eastAsia="zh-CN" w:bidi="ar"/>
              </w:rPr>
              <w:t>5</w:t>
            </w:r>
            <w:r>
              <w:rPr>
                <w:rFonts w:ascii="宋体" w:eastAsia="宋体" w:hAnsi="宋体" w:cs="宋体" w:hint="eastAsia"/>
                <w:b/>
                <w:color w:val="000000"/>
                <w:sz w:val="20"/>
                <w:szCs w:val="20"/>
                <w:lang w:eastAsia="zh-CN" w:bidi="ar"/>
              </w:rPr>
              <w:t>分）</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户型标准化</w:t>
            </w:r>
            <w:r>
              <w:rPr>
                <w:rFonts w:ascii="Times New Roman" w:eastAsia="等线" w:hAnsi="Times New Roman" w:cs="Times New Roman"/>
                <w:color w:val="000000"/>
                <w:sz w:val="20"/>
                <w:szCs w:val="20"/>
                <w:lang w:eastAsia="zh-CN" w:bidi="ar"/>
              </w:rPr>
              <w:t xml:space="preserve">                   </w:t>
            </w:r>
          </w:p>
        </w:tc>
        <w:tc>
          <w:tcPr>
            <w:tcW w:w="1080" w:type="dxa"/>
            <w:vMerge w:val="restart"/>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满足①或②的技术要求，得</w:t>
            </w:r>
            <w:r>
              <w:rPr>
                <w:rFonts w:ascii="宋体" w:eastAsia="宋体" w:hAnsi="宋体" w:cs="宋体" w:hint="eastAsia"/>
                <w:color w:val="000000"/>
                <w:sz w:val="20"/>
                <w:szCs w:val="20"/>
                <w:lang w:eastAsia="zh-CN" w:bidi="ar"/>
              </w:rPr>
              <w:t>2</w:t>
            </w:r>
            <w:r>
              <w:rPr>
                <w:rFonts w:ascii="宋体" w:eastAsia="宋体" w:hAnsi="宋体" w:cs="宋体" w:hint="eastAsia"/>
                <w:color w:val="000000"/>
                <w:sz w:val="20"/>
                <w:szCs w:val="20"/>
                <w:lang w:eastAsia="zh-CN" w:bidi="ar"/>
              </w:rPr>
              <w:t>分</w:t>
            </w:r>
          </w:p>
        </w:tc>
        <w:tc>
          <w:tcPr>
            <w:tcW w:w="975"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2</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softHyphen/>
            </w:r>
            <w:r>
              <w:rPr>
                <w:rFonts w:ascii="Times New Roman" w:eastAsia="等线" w:hAnsi="Times New Roman" w:cs="Times New Roman"/>
                <w:color w:val="000000"/>
                <w:sz w:val="20"/>
                <w:szCs w:val="20"/>
                <w:lang w:eastAsia="zh-CN" w:bidi="ar"/>
              </w:rPr>
              <w:softHyphen/>
              <w:t>--</w:t>
            </w: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①</w:t>
            </w:r>
            <w:r>
              <w:rPr>
                <w:rStyle w:val="font11"/>
                <w:rFonts w:hint="default"/>
                <w:lang w:eastAsia="zh-CN" w:bidi="ar"/>
              </w:rPr>
              <w:t>标准化户型应用比例</w:t>
            </w:r>
            <w:r>
              <w:rPr>
                <w:rStyle w:val="font11"/>
                <w:rFonts w:hint="default"/>
                <w:lang w:eastAsia="zh-CN" w:bidi="ar"/>
              </w:rPr>
              <w:t>≥</w:t>
            </w:r>
            <w:r>
              <w:rPr>
                <w:rFonts w:ascii="Times New Roman" w:eastAsia="等线" w:hAnsi="Times New Roman" w:cs="Times New Roman"/>
                <w:color w:val="000000"/>
                <w:sz w:val="20"/>
                <w:szCs w:val="20"/>
                <w:lang w:eastAsia="zh-CN" w:bidi="ar"/>
              </w:rPr>
              <w:t>80%</w:t>
            </w:r>
          </w:p>
        </w:tc>
        <w:tc>
          <w:tcPr>
            <w:tcW w:w="5245" w:type="dxa"/>
            <w:vMerge w:val="restart"/>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户型</w:t>
            </w:r>
            <w:r>
              <w:rPr>
                <w:rFonts w:ascii="Times New Roman" w:eastAsia="等线" w:hAnsi="Times New Roman" w:cs="Times New Roman"/>
                <w:color w:val="000000"/>
                <w:sz w:val="20"/>
                <w:szCs w:val="20"/>
                <w:lang w:eastAsia="zh-CN" w:bidi="ar"/>
              </w:rPr>
              <w:t>BIM</w:t>
            </w:r>
            <w:r>
              <w:rPr>
                <w:rStyle w:val="font11"/>
                <w:rFonts w:hint="default"/>
                <w:lang w:eastAsia="zh-CN" w:bidi="ar"/>
              </w:rPr>
              <w:t>模型，</w:t>
            </w:r>
            <w:r>
              <w:rPr>
                <w:rFonts w:ascii="Times New Roman" w:eastAsia="等线" w:hAnsi="Times New Roman" w:cs="Times New Roman"/>
                <w:color w:val="000000"/>
                <w:sz w:val="20"/>
                <w:szCs w:val="20"/>
                <w:lang w:eastAsia="zh-CN" w:bidi="ar"/>
              </w:rPr>
              <w:t>BIM</w:t>
            </w:r>
            <w:r>
              <w:rPr>
                <w:rStyle w:val="font11"/>
                <w:rFonts w:hint="default"/>
                <w:lang w:eastAsia="zh-CN" w:bidi="ar"/>
              </w:rPr>
              <w:t>户型面积及高度与</w:t>
            </w:r>
            <w:r>
              <w:rPr>
                <w:rFonts w:ascii="Times New Roman" w:eastAsia="等线" w:hAnsi="Times New Roman" w:cs="Times New Roman"/>
                <w:color w:val="000000"/>
                <w:sz w:val="20"/>
                <w:szCs w:val="20"/>
                <w:lang w:eastAsia="zh-CN" w:bidi="ar"/>
              </w:rPr>
              <w:t>CAD</w:t>
            </w:r>
            <w:r>
              <w:rPr>
                <w:rStyle w:val="font11"/>
                <w:rFonts w:hint="default"/>
                <w:lang w:eastAsia="zh-CN" w:bidi="ar"/>
              </w:rPr>
              <w:t>图形保持一致，不同户型的</w:t>
            </w:r>
            <w:r>
              <w:rPr>
                <w:rFonts w:ascii="Times New Roman" w:eastAsia="等线" w:hAnsi="Times New Roman" w:cs="Times New Roman"/>
                <w:color w:val="000000"/>
                <w:sz w:val="20"/>
                <w:szCs w:val="20"/>
                <w:lang w:eastAsia="zh-CN" w:bidi="ar"/>
              </w:rPr>
              <w:t>BIM</w:t>
            </w:r>
            <w:r>
              <w:rPr>
                <w:rStyle w:val="font11"/>
                <w:rFonts w:hint="default"/>
                <w:lang w:eastAsia="zh-CN" w:bidi="ar"/>
              </w:rPr>
              <w:t>模型应进行区分；</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所有楼栋户型均使用</w:t>
            </w:r>
            <w:r>
              <w:rPr>
                <w:rFonts w:ascii="Times New Roman" w:eastAsia="等线" w:hAnsi="Times New Roman" w:cs="Times New Roman"/>
                <w:color w:val="000000"/>
                <w:sz w:val="20"/>
                <w:szCs w:val="20"/>
                <w:lang w:eastAsia="zh-CN" w:bidi="ar"/>
              </w:rPr>
              <w:t>BIM</w:t>
            </w:r>
            <w:r>
              <w:rPr>
                <w:rFonts w:ascii="Times New Roman" w:eastAsia="等线" w:hAnsi="Times New Roman" w:cs="Times New Roman" w:hint="eastAsia"/>
                <w:color w:val="000000"/>
                <w:sz w:val="20"/>
                <w:szCs w:val="20"/>
                <w:lang w:eastAsia="zh-CN" w:bidi="ar"/>
              </w:rPr>
              <w:t>进行</w:t>
            </w:r>
            <w:r>
              <w:rPr>
                <w:rStyle w:val="font11"/>
                <w:rFonts w:hint="default"/>
                <w:lang w:eastAsia="zh-CN" w:bidi="ar"/>
              </w:rPr>
              <w:t>模拟，应可直接统计面积占比比例；</w:t>
            </w:r>
            <w:r>
              <w:rPr>
                <w:rStyle w:val="font11"/>
                <w:rFonts w:hint="default"/>
                <w:lang w:eastAsia="zh-CN" w:bidi="ar"/>
              </w:rPr>
              <w:t>□</w:t>
            </w:r>
          </w:p>
        </w:tc>
      </w:tr>
      <w:tr w:rsidR="004A770C">
        <w:trPr>
          <w:trHeight w:val="402"/>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rPr>
                <w:rFonts w:ascii="宋体" w:eastAsia="宋体" w:hAnsi="宋体" w:cs="宋体"/>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rPr>
            </w:pPr>
            <w:r>
              <w:rPr>
                <w:rStyle w:val="font11"/>
                <w:rFonts w:hint="default"/>
                <w:lang w:eastAsia="zh-CN" w:bidi="ar"/>
              </w:rPr>
              <w:t>②</w:t>
            </w:r>
            <w:r>
              <w:rPr>
                <w:rStyle w:val="font11"/>
                <w:rFonts w:hint="default"/>
                <w:lang w:eastAsia="zh-CN" w:bidi="ar"/>
              </w:rPr>
              <w:t>单一户型比例</w:t>
            </w:r>
            <w:r>
              <w:rPr>
                <w:rStyle w:val="font11"/>
                <w:rFonts w:hint="default"/>
                <w:lang w:eastAsia="zh-CN" w:bidi="ar"/>
              </w:rPr>
              <w:t>≥</w:t>
            </w:r>
            <w:r>
              <w:rPr>
                <w:rFonts w:ascii="Times New Roman" w:eastAsia="等线" w:hAnsi="Times New Roman" w:cs="Times New Roman"/>
                <w:color w:val="000000"/>
                <w:sz w:val="20"/>
                <w:szCs w:val="20"/>
                <w:lang w:eastAsia="zh-CN" w:bidi="ar"/>
              </w:rPr>
              <w:t>60%</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rPr>
            </w:pPr>
          </w:p>
        </w:tc>
      </w:tr>
      <w:tr w:rsidR="004A770C">
        <w:trPr>
          <w:trHeight w:val="464"/>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rPr>
            </w:pP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构件标准化</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60%</w:t>
            </w:r>
            <w:r>
              <w:rPr>
                <w:rStyle w:val="font11"/>
                <w:rFonts w:hint="default"/>
                <w:lang w:eastAsia="zh-CN" w:bidi="ar"/>
              </w:rPr>
              <w:t>≤</w:t>
            </w:r>
            <w:r>
              <w:rPr>
                <w:rStyle w:val="font11"/>
                <w:rFonts w:hint="default"/>
                <w:lang w:eastAsia="zh-CN" w:bidi="ar"/>
              </w:rPr>
              <w:t>标准化构件应用比例</w:t>
            </w:r>
            <w:r>
              <w:rPr>
                <w:rStyle w:val="font11"/>
                <w:rFonts w:hint="default"/>
                <w:lang w:eastAsia="zh-CN" w:bidi="ar"/>
              </w:rPr>
              <w:t>≤</w:t>
            </w:r>
            <w:r>
              <w:rPr>
                <w:rFonts w:ascii="Times New Roman" w:eastAsia="等线" w:hAnsi="Times New Roman" w:cs="Times New Roman"/>
                <w:color w:val="000000"/>
                <w:sz w:val="20"/>
                <w:szCs w:val="20"/>
                <w:lang w:eastAsia="zh-CN" w:bidi="ar"/>
              </w:rPr>
              <w:t>80%</w:t>
            </w:r>
          </w:p>
        </w:tc>
        <w:tc>
          <w:tcPr>
            <w:tcW w:w="975"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1</w:t>
            </w:r>
            <w:r>
              <w:rPr>
                <w:rStyle w:val="font11"/>
                <w:rFonts w:hint="default"/>
                <w:lang w:eastAsia="zh-CN" w:bidi="ar"/>
              </w:rPr>
              <w:t>～</w:t>
            </w:r>
            <w:r>
              <w:rPr>
                <w:rFonts w:ascii="Times New Roman" w:eastAsia="等线" w:hAnsi="Times New Roman" w:cs="Times New Roman"/>
                <w:color w:val="000000"/>
                <w:sz w:val="20"/>
                <w:szCs w:val="20"/>
                <w:lang w:eastAsia="zh-CN" w:bidi="ar"/>
              </w:rPr>
              <w:t>3</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1</w:t>
            </w:r>
          </w:p>
        </w:tc>
        <w:tc>
          <w:tcPr>
            <w:tcW w:w="3685" w:type="dxa"/>
            <w:gridSpan w:val="2"/>
            <w:vMerge w:val="restart"/>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标准化应用构件比例</w:t>
            </w: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t>标准化构件数量÷构件总数量×</w:t>
            </w:r>
            <w:r>
              <w:rPr>
                <w:rFonts w:ascii="宋体" w:eastAsia="宋体" w:hAnsi="宋体" w:cs="宋体" w:hint="eastAsia"/>
                <w:color w:val="000000"/>
                <w:sz w:val="20"/>
                <w:szCs w:val="20"/>
                <w:lang w:eastAsia="zh-CN" w:bidi="ar"/>
              </w:rPr>
              <w:t>100%</w:t>
            </w:r>
            <w:r>
              <w:rPr>
                <w:rFonts w:ascii="宋体" w:eastAsia="宋体" w:hAnsi="宋体" w:cs="宋体" w:hint="eastAsia"/>
                <w:color w:val="000000"/>
                <w:sz w:val="20"/>
                <w:szCs w:val="20"/>
                <w:lang w:eastAsia="zh-CN" w:bidi="ar"/>
              </w:rPr>
              <w:br/>
            </w:r>
            <w:r>
              <w:rPr>
                <w:rFonts w:ascii="宋体" w:eastAsia="宋体" w:hAnsi="宋体" w:cs="宋体" w:hint="eastAsia"/>
                <w:color w:val="000000"/>
                <w:sz w:val="20"/>
                <w:szCs w:val="20"/>
                <w:lang w:eastAsia="zh-CN" w:bidi="ar"/>
              </w:rPr>
              <w:t>标准化构件为项目中数量不少于</w:t>
            </w:r>
            <w:r>
              <w:rPr>
                <w:rFonts w:ascii="宋体" w:eastAsia="宋体" w:hAnsi="宋体" w:cs="宋体" w:hint="eastAsia"/>
                <w:color w:val="000000"/>
                <w:sz w:val="20"/>
                <w:szCs w:val="20"/>
                <w:lang w:eastAsia="zh-CN" w:bidi="ar"/>
              </w:rPr>
              <w:t>50</w:t>
            </w:r>
            <w:r>
              <w:rPr>
                <w:rFonts w:ascii="宋体" w:eastAsia="宋体" w:hAnsi="宋体" w:cs="宋体" w:hint="eastAsia"/>
                <w:color w:val="000000"/>
                <w:sz w:val="20"/>
                <w:szCs w:val="20"/>
                <w:lang w:eastAsia="zh-CN" w:bidi="ar"/>
              </w:rPr>
              <w:t>件的同一构件</w:t>
            </w:r>
          </w:p>
        </w:tc>
        <w:tc>
          <w:tcPr>
            <w:tcW w:w="5245" w:type="dxa"/>
            <w:vMerge w:val="restart"/>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塔楼标准层内的预制构件及现浇构件应通过</w:t>
            </w:r>
            <w:r>
              <w:rPr>
                <w:rFonts w:ascii="Times New Roman" w:eastAsia="等线" w:hAnsi="Times New Roman" w:cs="Times New Roman"/>
                <w:color w:val="000000"/>
                <w:sz w:val="20"/>
                <w:szCs w:val="20"/>
                <w:lang w:eastAsia="zh-CN" w:bidi="ar"/>
              </w:rPr>
              <w:t>BIM</w:t>
            </w:r>
            <w:r>
              <w:rPr>
                <w:rStyle w:val="font11"/>
                <w:rFonts w:hint="default"/>
                <w:lang w:eastAsia="zh-CN" w:bidi="ar"/>
              </w:rPr>
              <w:t>技术建立，尺寸与</w:t>
            </w:r>
            <w:r>
              <w:rPr>
                <w:rFonts w:ascii="Times New Roman" w:eastAsia="等线" w:hAnsi="Times New Roman" w:cs="Times New Roman"/>
                <w:color w:val="000000"/>
                <w:sz w:val="20"/>
                <w:szCs w:val="20"/>
                <w:lang w:eastAsia="zh-CN" w:bidi="ar"/>
              </w:rPr>
              <w:t>CAD</w:t>
            </w:r>
            <w:r>
              <w:rPr>
                <w:rStyle w:val="font11"/>
                <w:rFonts w:hint="default"/>
                <w:lang w:eastAsia="zh-CN" w:bidi="ar"/>
              </w:rPr>
              <w:t>图形一致；</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Fonts w:ascii="Times New Roman" w:eastAsia="等线" w:hAnsi="Times New Roman" w:cs="Times New Roman" w:hint="eastAsia"/>
                <w:color w:val="000000"/>
                <w:sz w:val="20"/>
                <w:szCs w:val="20"/>
                <w:lang w:eastAsia="zh-CN" w:bidi="ar"/>
              </w:rPr>
              <w:t>应</w:t>
            </w:r>
            <w:r>
              <w:rPr>
                <w:rStyle w:val="font11"/>
                <w:rFonts w:hint="default"/>
                <w:lang w:eastAsia="zh-CN" w:bidi="ar"/>
              </w:rPr>
              <w:t>能通过塔楼</w:t>
            </w:r>
            <w:r>
              <w:rPr>
                <w:rFonts w:ascii="Times New Roman" w:eastAsia="等线" w:hAnsi="Times New Roman" w:cs="Times New Roman"/>
                <w:color w:val="000000"/>
                <w:sz w:val="20"/>
                <w:szCs w:val="20"/>
                <w:lang w:eastAsia="zh-CN" w:bidi="ar"/>
              </w:rPr>
              <w:t>BIM</w:t>
            </w:r>
            <w:r>
              <w:rPr>
                <w:rStyle w:val="font11"/>
                <w:rFonts w:hint="default"/>
                <w:lang w:eastAsia="zh-CN" w:bidi="ar"/>
              </w:rPr>
              <w:t>模型来统计数量；</w:t>
            </w:r>
            <w:r>
              <w:rPr>
                <w:rStyle w:val="font11"/>
                <w:rFonts w:hint="default"/>
                <w:lang w:eastAsia="zh-CN" w:bidi="ar"/>
              </w:rPr>
              <w:t>□</w:t>
            </w:r>
          </w:p>
        </w:tc>
      </w:tr>
      <w:tr w:rsidR="004A770C">
        <w:trPr>
          <w:trHeight w:val="464"/>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3685" w:type="dxa"/>
            <w:gridSpan w:val="2"/>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48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3685" w:type="dxa"/>
            <w:gridSpan w:val="2"/>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799"/>
        </w:trPr>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宋体" w:eastAsia="宋体" w:hAnsi="宋体" w:cs="宋体" w:hint="eastAsia"/>
                <w:b/>
                <w:color w:val="000000"/>
                <w:sz w:val="20"/>
                <w:szCs w:val="20"/>
                <w:lang w:eastAsia="zh-CN" w:bidi="ar"/>
              </w:rPr>
              <w:t>主体结构</w:t>
            </w:r>
            <w:r>
              <w:rPr>
                <w:rFonts w:ascii="Times New Roman" w:eastAsia="等线" w:hAnsi="Times New Roman" w:cs="Times New Roman"/>
                <w:b/>
                <w:color w:val="000000"/>
                <w:sz w:val="20"/>
                <w:szCs w:val="20"/>
                <w:lang w:eastAsia="zh-CN" w:bidi="ar"/>
              </w:rPr>
              <w:t xml:space="preserve">        </w:t>
            </w:r>
            <w:r>
              <w:rPr>
                <w:rFonts w:ascii="宋体" w:eastAsia="宋体" w:hAnsi="宋体" w:cs="宋体" w:hint="eastAsia"/>
                <w:b/>
                <w:color w:val="000000"/>
                <w:sz w:val="20"/>
                <w:szCs w:val="20"/>
                <w:lang w:eastAsia="zh-CN" w:bidi="ar"/>
              </w:rPr>
              <w:t>（</w:t>
            </w:r>
            <w:r>
              <w:rPr>
                <w:rFonts w:ascii="Times New Roman" w:eastAsia="等线" w:hAnsi="Times New Roman" w:cs="Times New Roman"/>
                <w:b/>
                <w:color w:val="000000"/>
                <w:sz w:val="20"/>
                <w:szCs w:val="20"/>
                <w:lang w:eastAsia="zh-CN" w:bidi="ar"/>
              </w:rPr>
              <w:t>40</w:t>
            </w:r>
            <w:r>
              <w:rPr>
                <w:rFonts w:ascii="宋体" w:eastAsia="宋体" w:hAnsi="宋体" w:cs="宋体" w:hint="eastAsia"/>
                <w:b/>
                <w:color w:val="000000"/>
                <w:sz w:val="20"/>
                <w:szCs w:val="20"/>
                <w:lang w:eastAsia="zh-CN" w:bidi="ar"/>
              </w:rPr>
              <w:t>分）</w:t>
            </w:r>
            <w:r>
              <w:rPr>
                <w:rFonts w:ascii="Times New Roman" w:eastAsia="等线" w:hAnsi="Times New Roman" w:cs="Times New Roman"/>
                <w:b/>
                <w:color w:val="000000"/>
                <w:sz w:val="20"/>
                <w:szCs w:val="20"/>
                <w:lang w:eastAsia="zh-CN" w:bidi="ar"/>
              </w:rPr>
              <w:t xml:space="preserve"> </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竖向构件（包括预制柱、支撑、预制承重墙、延性墙板、预制外墙板、预制外墙栏板）</w:t>
            </w:r>
          </w:p>
        </w:tc>
        <w:tc>
          <w:tcPr>
            <w:tcW w:w="1080"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rPr>
            </w:pPr>
            <w:r>
              <w:rPr>
                <w:rStyle w:val="font11"/>
                <w:rFonts w:hint="default"/>
                <w:lang w:eastAsia="zh-CN" w:bidi="ar"/>
              </w:rPr>
              <w:t>①</w:t>
            </w:r>
            <w:r>
              <w:rPr>
                <w:rFonts w:ascii="Times New Roman" w:eastAsia="等线" w:hAnsi="Times New Roman" w:cs="Times New Roman"/>
                <w:color w:val="000000"/>
                <w:sz w:val="20"/>
                <w:szCs w:val="20"/>
                <w:lang w:eastAsia="zh-CN" w:bidi="ar"/>
              </w:rPr>
              <w:t>35%</w:t>
            </w:r>
            <w:r>
              <w:rPr>
                <w:rStyle w:val="font11"/>
                <w:rFonts w:hint="default"/>
                <w:lang w:eastAsia="zh-CN" w:bidi="ar"/>
              </w:rPr>
              <w:t>≤</w:t>
            </w:r>
            <w:r>
              <w:rPr>
                <w:rStyle w:val="font11"/>
                <w:rFonts w:hint="default"/>
                <w:lang w:eastAsia="zh-CN" w:bidi="ar"/>
              </w:rPr>
              <w:t>竖向构件比例</w:t>
            </w:r>
            <w:r>
              <w:rPr>
                <w:rStyle w:val="font11"/>
                <w:rFonts w:hint="default"/>
                <w:lang w:eastAsia="zh-CN" w:bidi="ar"/>
              </w:rPr>
              <w:t>≤</w:t>
            </w:r>
            <w:r>
              <w:rPr>
                <w:rFonts w:ascii="Times New Roman" w:eastAsia="等线" w:hAnsi="Times New Roman" w:cs="Times New Roman"/>
                <w:color w:val="000000"/>
                <w:sz w:val="20"/>
                <w:szCs w:val="20"/>
                <w:lang w:eastAsia="zh-CN" w:bidi="ar"/>
              </w:rPr>
              <w:t xml:space="preserve">80%                                                                 </w:t>
            </w:r>
          </w:p>
        </w:tc>
        <w:tc>
          <w:tcPr>
            <w:tcW w:w="975"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①</w:t>
            </w:r>
            <w:r>
              <w:rPr>
                <w:rFonts w:ascii="Times New Roman" w:eastAsia="等线" w:hAnsi="Times New Roman" w:cs="Times New Roman"/>
                <w:color w:val="000000"/>
                <w:sz w:val="20"/>
                <w:szCs w:val="20"/>
                <w:lang w:eastAsia="zh-CN" w:bidi="ar"/>
              </w:rPr>
              <w:t xml:space="preserve"> 10</w:t>
            </w:r>
            <w:r>
              <w:rPr>
                <w:rStyle w:val="font11"/>
                <w:rFonts w:hint="default"/>
                <w:lang w:eastAsia="zh-CN" w:bidi="ar"/>
              </w:rPr>
              <w:t>～</w:t>
            </w:r>
            <w:r>
              <w:rPr>
                <w:rFonts w:ascii="Times New Roman" w:eastAsia="等线" w:hAnsi="Times New Roman" w:cs="Times New Roman"/>
                <w:color w:val="000000"/>
                <w:sz w:val="20"/>
                <w:szCs w:val="20"/>
                <w:lang w:eastAsia="zh-CN" w:bidi="ar"/>
              </w:rPr>
              <w:t xml:space="preserve">20                      </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Times New Roman" w:eastAsia="等线" w:hAnsi="Times New Roman" w:cs="Times New Roman"/>
                <w:b/>
                <w:color w:val="000000"/>
                <w:sz w:val="20"/>
                <w:szCs w:val="20"/>
                <w:lang w:eastAsia="zh-CN" w:bidi="ar"/>
              </w:rPr>
              <w:t>20</w:t>
            </w:r>
          </w:p>
        </w:tc>
        <w:tc>
          <w:tcPr>
            <w:tcW w:w="3685" w:type="dxa"/>
            <w:gridSpan w:val="2"/>
            <w:vMerge w:val="restart"/>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Fonts w:ascii="宋体" w:eastAsia="宋体" w:hAnsi="宋体" w:cs="宋体" w:hint="eastAsia"/>
                <w:color w:val="000000"/>
                <w:sz w:val="20"/>
                <w:szCs w:val="20"/>
                <w:lang w:eastAsia="zh-CN" w:bidi="ar"/>
              </w:rPr>
              <w:t>（</w:t>
            </w:r>
            <w:r>
              <w:rPr>
                <w:rFonts w:ascii="Times New Roman" w:eastAsia="等线" w:hAnsi="Times New Roman" w:cs="Times New Roman"/>
                <w:color w:val="000000"/>
                <w:sz w:val="20"/>
                <w:szCs w:val="20"/>
                <w:lang w:eastAsia="zh-CN" w:bidi="ar"/>
              </w:rPr>
              <w:t>1</w:t>
            </w:r>
            <w:r>
              <w:rPr>
                <w:rFonts w:ascii="宋体" w:eastAsia="宋体" w:hAnsi="宋体" w:cs="宋体" w:hint="eastAsia"/>
                <w:color w:val="000000"/>
                <w:sz w:val="20"/>
                <w:szCs w:val="20"/>
                <w:lang w:eastAsia="zh-CN" w:bidi="ar"/>
              </w:rPr>
              <w:t>）采用方法①，且非预制构件部分采用装配式模板工艺，得分可加</w:t>
            </w:r>
            <w:r>
              <w:rPr>
                <w:rFonts w:ascii="Times New Roman" w:eastAsia="等线" w:hAnsi="Times New Roman" w:cs="Times New Roman"/>
                <w:color w:val="000000"/>
                <w:sz w:val="20"/>
                <w:szCs w:val="20"/>
                <w:lang w:eastAsia="zh-CN" w:bidi="ar"/>
              </w:rPr>
              <w:t xml:space="preserve">5 </w:t>
            </w:r>
            <w:r>
              <w:rPr>
                <w:rFonts w:ascii="宋体" w:eastAsia="宋体" w:hAnsi="宋体" w:cs="宋体" w:hint="eastAsia"/>
                <w:color w:val="000000"/>
                <w:sz w:val="20"/>
                <w:szCs w:val="20"/>
                <w:lang w:eastAsia="zh-CN" w:bidi="ar"/>
              </w:rPr>
              <w:t>分，单项得分最高</w:t>
            </w:r>
            <w:r>
              <w:rPr>
                <w:rFonts w:ascii="Times New Roman" w:eastAsia="等线" w:hAnsi="Times New Roman" w:cs="Times New Roman"/>
                <w:color w:val="000000"/>
                <w:sz w:val="20"/>
                <w:szCs w:val="20"/>
                <w:lang w:eastAsia="zh-CN" w:bidi="ar"/>
              </w:rPr>
              <w:t xml:space="preserve">20 </w:t>
            </w:r>
            <w:r>
              <w:rPr>
                <w:rFonts w:ascii="宋体" w:eastAsia="宋体" w:hAnsi="宋体" w:cs="宋体" w:hint="eastAsia"/>
                <w:color w:val="000000"/>
                <w:sz w:val="20"/>
                <w:szCs w:val="20"/>
                <w:lang w:eastAsia="zh-CN" w:bidi="ar"/>
              </w:rPr>
              <w:t>分</w:t>
            </w:r>
            <w:r>
              <w:rPr>
                <w:rFonts w:ascii="宋体" w:eastAsia="宋体" w:hAnsi="宋体" w:cs="宋体" w:hint="eastAsia"/>
                <w:color w:val="000000"/>
                <w:sz w:val="20"/>
                <w:szCs w:val="20"/>
                <w:lang w:eastAsia="zh-CN" w:bidi="ar"/>
              </w:rPr>
              <w:br/>
            </w:r>
            <w:r>
              <w:rPr>
                <w:rFonts w:ascii="Times New Roman" w:eastAsia="等线" w:hAnsi="Times New Roman" w:cs="Times New Roman"/>
                <w:color w:val="000000"/>
                <w:sz w:val="20"/>
                <w:szCs w:val="20"/>
                <w:lang w:eastAsia="zh-CN" w:bidi="ar"/>
              </w:rPr>
              <w:t xml:space="preserve"> </w:t>
            </w:r>
            <w:r>
              <w:rPr>
                <w:rFonts w:ascii="宋体" w:eastAsia="宋体" w:hAnsi="宋体" w:cs="宋体" w:hint="eastAsia"/>
                <w:color w:val="000000"/>
                <w:sz w:val="20"/>
                <w:szCs w:val="20"/>
                <w:lang w:eastAsia="zh-CN" w:bidi="ar"/>
              </w:rPr>
              <w:t>（</w:t>
            </w:r>
            <w:r>
              <w:rPr>
                <w:rFonts w:ascii="Times New Roman" w:eastAsia="等线" w:hAnsi="Times New Roman" w:cs="Times New Roman"/>
                <w:color w:val="000000"/>
                <w:sz w:val="20"/>
                <w:szCs w:val="20"/>
                <w:lang w:eastAsia="zh-CN" w:bidi="ar"/>
              </w:rPr>
              <w:t>2</w:t>
            </w:r>
            <w:r>
              <w:rPr>
                <w:rFonts w:ascii="宋体" w:eastAsia="宋体" w:hAnsi="宋体" w:cs="宋体" w:hint="eastAsia"/>
                <w:color w:val="000000"/>
                <w:sz w:val="20"/>
                <w:szCs w:val="20"/>
                <w:lang w:eastAsia="zh-CN" w:bidi="ar"/>
              </w:rPr>
              <w:t>）竖向构件比例</w:t>
            </w:r>
            <w:r>
              <w:rPr>
                <w:rFonts w:ascii="Times New Roman" w:eastAsia="等线" w:hAnsi="Times New Roman" w:cs="Times New Roman"/>
                <w:color w:val="000000"/>
                <w:sz w:val="20"/>
                <w:szCs w:val="20"/>
                <w:lang w:eastAsia="zh-CN" w:bidi="ar"/>
              </w:rPr>
              <w:t>=</w:t>
            </w:r>
            <w:r>
              <w:rPr>
                <w:rFonts w:ascii="宋体" w:eastAsia="宋体" w:hAnsi="宋体" w:cs="宋体" w:hint="eastAsia"/>
                <w:color w:val="000000"/>
                <w:sz w:val="20"/>
                <w:szCs w:val="20"/>
                <w:lang w:eastAsia="zh-CN" w:bidi="ar"/>
              </w:rPr>
              <w:t>各层竖向构件总体积</w:t>
            </w:r>
            <w:r>
              <w:rPr>
                <w:rFonts w:ascii="Times New Roman" w:eastAsia="等线" w:hAnsi="Times New Roman" w:cs="Times New Roman"/>
                <w:color w:val="000000"/>
                <w:sz w:val="20"/>
                <w:szCs w:val="20"/>
                <w:lang w:eastAsia="zh-CN" w:bidi="ar"/>
              </w:rPr>
              <w:t>÷</w:t>
            </w:r>
            <w:r>
              <w:rPr>
                <w:rFonts w:ascii="宋体" w:eastAsia="宋体" w:hAnsi="宋体" w:cs="宋体" w:hint="eastAsia"/>
                <w:color w:val="000000"/>
                <w:sz w:val="20"/>
                <w:szCs w:val="20"/>
                <w:lang w:eastAsia="zh-CN" w:bidi="ar"/>
              </w:rPr>
              <w:t>各层（竖向现浇主体结构总体积</w:t>
            </w:r>
            <w:r>
              <w:rPr>
                <w:rFonts w:ascii="Times New Roman" w:eastAsia="等线" w:hAnsi="Times New Roman" w:cs="Times New Roman"/>
                <w:color w:val="000000"/>
                <w:sz w:val="20"/>
                <w:szCs w:val="20"/>
                <w:lang w:eastAsia="zh-CN" w:bidi="ar"/>
              </w:rPr>
              <w:t>+</w:t>
            </w:r>
            <w:r>
              <w:rPr>
                <w:rFonts w:ascii="宋体" w:eastAsia="宋体" w:hAnsi="宋体" w:cs="宋体" w:hint="eastAsia"/>
                <w:color w:val="000000"/>
                <w:sz w:val="20"/>
                <w:szCs w:val="20"/>
                <w:lang w:eastAsia="zh-CN" w:bidi="ar"/>
              </w:rPr>
              <w:t>竖向构件总体积）</w:t>
            </w:r>
            <w:r>
              <w:rPr>
                <w:rFonts w:ascii="Times New Roman" w:eastAsia="等线" w:hAnsi="Times New Roman" w:cs="Times New Roman"/>
                <w:color w:val="000000"/>
                <w:sz w:val="20"/>
                <w:szCs w:val="20"/>
                <w:lang w:eastAsia="zh-CN" w:bidi="ar"/>
              </w:rPr>
              <w:t xml:space="preserve">×100%                       </w:t>
            </w:r>
          </w:p>
        </w:tc>
        <w:tc>
          <w:tcPr>
            <w:tcW w:w="5245" w:type="dxa"/>
            <w:vMerge w:val="restart"/>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预制构件与现浇构件</w:t>
            </w:r>
            <w:r>
              <w:rPr>
                <w:rFonts w:ascii="Times New Roman" w:eastAsia="等线" w:hAnsi="Times New Roman" w:cs="Times New Roman"/>
                <w:color w:val="000000"/>
                <w:sz w:val="20"/>
                <w:szCs w:val="20"/>
                <w:lang w:eastAsia="zh-CN" w:bidi="ar"/>
              </w:rPr>
              <w:t>BIM</w:t>
            </w:r>
            <w:r>
              <w:rPr>
                <w:rStyle w:val="font11"/>
                <w:rFonts w:hint="default"/>
                <w:lang w:eastAsia="zh-CN" w:bidi="ar"/>
              </w:rPr>
              <w:t>模型，应能准确体现构件体积，且在模型中要区分；</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现浇部分模板</w:t>
            </w:r>
            <w:r>
              <w:rPr>
                <w:rFonts w:ascii="Times New Roman" w:eastAsia="等线" w:hAnsi="Times New Roman" w:cs="Times New Roman"/>
                <w:color w:val="000000"/>
                <w:sz w:val="20"/>
                <w:szCs w:val="20"/>
                <w:lang w:eastAsia="zh-CN" w:bidi="ar"/>
              </w:rPr>
              <w:t>BIM</w:t>
            </w:r>
            <w:r>
              <w:rPr>
                <w:rStyle w:val="font11"/>
                <w:rFonts w:hint="default"/>
                <w:lang w:eastAsia="zh-CN" w:bidi="ar"/>
              </w:rPr>
              <w:t>模型，应区分装配式模板及非装配式模板，同时能体现不同模板的范围；</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3</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预制构件与现浇构件之间的模板连接做法；</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4</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模板</w:t>
            </w:r>
            <w:r>
              <w:rPr>
                <w:rFonts w:ascii="Times New Roman" w:eastAsia="等线" w:hAnsi="Times New Roman" w:cs="Times New Roman"/>
                <w:color w:val="000000"/>
                <w:sz w:val="20"/>
                <w:szCs w:val="20"/>
                <w:lang w:eastAsia="zh-CN" w:bidi="ar"/>
              </w:rPr>
              <w:t>BIM</w:t>
            </w:r>
            <w:r>
              <w:rPr>
                <w:rStyle w:val="font11"/>
                <w:rFonts w:hint="default"/>
                <w:lang w:eastAsia="zh-CN" w:bidi="ar"/>
              </w:rPr>
              <w:t>模型中，应体现竖向及水平向支撑体系；</w:t>
            </w:r>
            <w:r>
              <w:rPr>
                <w:rStyle w:val="font11"/>
                <w:rFonts w:hint="default"/>
                <w:lang w:eastAsia="zh-CN" w:bidi="ar"/>
              </w:rPr>
              <w:t>□</w:t>
            </w:r>
          </w:p>
        </w:tc>
      </w:tr>
      <w:tr w:rsidR="004A770C">
        <w:trPr>
          <w:trHeight w:val="156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1080"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Style w:val="font11"/>
                <w:rFonts w:hint="default"/>
                <w:lang w:eastAsia="zh-CN" w:bidi="ar"/>
              </w:rPr>
              <w:t>②</w:t>
            </w:r>
            <w:r>
              <w:rPr>
                <w:rFonts w:ascii="Times New Roman" w:eastAsia="宋体" w:hAnsi="Times New Roman" w:cs="Times New Roman"/>
                <w:color w:val="000000"/>
                <w:sz w:val="20"/>
                <w:szCs w:val="20"/>
                <w:lang w:eastAsia="zh-CN" w:bidi="ar"/>
              </w:rPr>
              <w:t>5%</w:t>
            </w:r>
            <w:r>
              <w:rPr>
                <w:rStyle w:val="font11"/>
                <w:rFonts w:hint="default"/>
                <w:lang w:eastAsia="zh-CN" w:bidi="ar"/>
              </w:rPr>
              <w:t>≤</w:t>
            </w:r>
            <w:r>
              <w:rPr>
                <w:rStyle w:val="font11"/>
                <w:rFonts w:hint="default"/>
                <w:lang w:eastAsia="zh-CN" w:bidi="ar"/>
              </w:rPr>
              <w:t>竖向构件比例</w:t>
            </w:r>
            <w:r>
              <w:rPr>
                <w:rFonts w:ascii="Times New Roman" w:eastAsia="宋体" w:hAnsi="Times New Roman" w:cs="Times New Roman"/>
                <w:color w:val="000000"/>
                <w:sz w:val="20"/>
                <w:szCs w:val="20"/>
                <w:lang w:eastAsia="zh-CN" w:bidi="ar"/>
              </w:rPr>
              <w:t>&lt;35%</w:t>
            </w:r>
            <w:r>
              <w:rPr>
                <w:rStyle w:val="font11"/>
                <w:rFonts w:hint="default"/>
                <w:lang w:eastAsia="zh-CN" w:bidi="ar"/>
              </w:rPr>
              <w:t>，非预制构件部分须采用装配式模板</w:t>
            </w:r>
          </w:p>
        </w:tc>
        <w:tc>
          <w:tcPr>
            <w:tcW w:w="975"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②</w:t>
            </w:r>
            <w:r>
              <w:rPr>
                <w:rFonts w:ascii="Times New Roman" w:eastAsia="等线" w:hAnsi="Times New Roman" w:cs="Times New Roman"/>
                <w:color w:val="000000"/>
                <w:sz w:val="20"/>
                <w:szCs w:val="20"/>
                <w:lang w:eastAsia="zh-CN" w:bidi="ar"/>
              </w:rPr>
              <w:t xml:space="preserve"> 10</w:t>
            </w:r>
            <w:r>
              <w:rPr>
                <w:rStyle w:val="font11"/>
                <w:rFonts w:hint="default"/>
                <w:lang w:eastAsia="zh-CN" w:bidi="ar"/>
              </w:rPr>
              <w:t>～</w:t>
            </w:r>
            <w:r>
              <w:rPr>
                <w:rFonts w:ascii="Times New Roman" w:eastAsia="等线" w:hAnsi="Times New Roman" w:cs="Times New Roman"/>
                <w:color w:val="000000"/>
                <w:sz w:val="20"/>
                <w:szCs w:val="20"/>
                <w:lang w:eastAsia="zh-CN" w:bidi="ar"/>
              </w:rPr>
              <w:t>15</w:t>
            </w: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rPr>
            </w:pPr>
          </w:p>
        </w:tc>
        <w:tc>
          <w:tcPr>
            <w:tcW w:w="3685" w:type="dxa"/>
            <w:gridSpan w:val="2"/>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rPr>
            </w:pP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rPr>
            </w:pPr>
          </w:p>
        </w:tc>
      </w:tr>
      <w:tr w:rsidR="004A770C">
        <w:trPr>
          <w:trHeight w:val="799"/>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rPr>
            </w:pP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Style w:val="font11"/>
                <w:rFonts w:hint="default"/>
                <w:lang w:eastAsia="zh-CN" w:bidi="ar"/>
              </w:rPr>
              <w:t>梁、板、楼梯、阳台、</w:t>
            </w:r>
            <w:r>
              <w:rPr>
                <w:rStyle w:val="font11"/>
                <w:rFonts w:hint="default"/>
                <w:lang w:eastAsia="zh-CN" w:bidi="ar"/>
              </w:rPr>
              <w:lastRenderedPageBreak/>
              <w:t>空调板等水平构件</w:t>
            </w:r>
          </w:p>
        </w:tc>
        <w:tc>
          <w:tcPr>
            <w:tcW w:w="1080"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lastRenderedPageBreak/>
              <w:t>①</w:t>
            </w:r>
            <w:r>
              <w:rPr>
                <w:rFonts w:ascii="宋体" w:eastAsia="宋体" w:hAnsi="宋体" w:cs="宋体" w:hint="eastAsia"/>
                <w:color w:val="000000"/>
                <w:sz w:val="20"/>
                <w:szCs w:val="20"/>
                <w:lang w:eastAsia="zh-CN" w:bidi="ar"/>
              </w:rPr>
              <w:t>70%</w:t>
            </w:r>
            <w:r>
              <w:rPr>
                <w:rFonts w:ascii="宋体" w:eastAsia="宋体" w:hAnsi="宋体" w:cs="宋体" w:hint="eastAsia"/>
                <w:color w:val="000000"/>
                <w:sz w:val="20"/>
                <w:szCs w:val="20"/>
                <w:lang w:eastAsia="zh-CN" w:bidi="ar"/>
              </w:rPr>
              <w:t>≤水平构件比例≤</w:t>
            </w:r>
            <w:r>
              <w:rPr>
                <w:rFonts w:ascii="宋体" w:eastAsia="宋体" w:hAnsi="宋体" w:cs="宋体" w:hint="eastAsia"/>
                <w:color w:val="000000"/>
                <w:sz w:val="20"/>
                <w:szCs w:val="20"/>
                <w:lang w:eastAsia="zh-CN" w:bidi="ar"/>
              </w:rPr>
              <w:t>90%</w:t>
            </w:r>
          </w:p>
        </w:tc>
        <w:tc>
          <w:tcPr>
            <w:tcW w:w="975"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①</w:t>
            </w:r>
            <w:r>
              <w:rPr>
                <w:rFonts w:ascii="Times New Roman" w:eastAsia="等线" w:hAnsi="Times New Roman" w:cs="Times New Roman"/>
                <w:color w:val="000000"/>
                <w:sz w:val="20"/>
                <w:szCs w:val="20"/>
                <w:lang w:eastAsia="zh-CN" w:bidi="ar"/>
              </w:rPr>
              <w:t xml:space="preserve"> 10</w:t>
            </w:r>
            <w:r>
              <w:rPr>
                <w:rStyle w:val="font11"/>
                <w:rFonts w:hint="default"/>
                <w:lang w:eastAsia="zh-CN" w:bidi="ar"/>
              </w:rPr>
              <w:t>～</w:t>
            </w:r>
            <w:r>
              <w:rPr>
                <w:rFonts w:ascii="Times New Roman" w:eastAsia="等线" w:hAnsi="Times New Roman" w:cs="Times New Roman"/>
                <w:color w:val="000000"/>
                <w:sz w:val="20"/>
                <w:szCs w:val="20"/>
                <w:lang w:eastAsia="zh-CN" w:bidi="ar"/>
              </w:rPr>
              <w:t>15</w:t>
            </w: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rPr>
            </w:pPr>
          </w:p>
        </w:tc>
        <w:tc>
          <w:tcPr>
            <w:tcW w:w="3685" w:type="dxa"/>
            <w:gridSpan w:val="2"/>
            <w:vMerge w:val="restart"/>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Fonts w:ascii="宋体" w:eastAsia="宋体" w:hAnsi="宋体" w:cs="宋体" w:hint="eastAsia"/>
                <w:color w:val="000000"/>
                <w:sz w:val="20"/>
                <w:szCs w:val="20"/>
                <w:lang w:eastAsia="zh-CN" w:bidi="ar"/>
              </w:rPr>
              <w:t>（</w:t>
            </w:r>
            <w:r>
              <w:rPr>
                <w:rFonts w:ascii="Times New Roman" w:eastAsia="等线" w:hAnsi="Times New Roman" w:cs="Times New Roman"/>
                <w:color w:val="000000"/>
                <w:sz w:val="20"/>
                <w:szCs w:val="20"/>
                <w:lang w:eastAsia="zh-CN" w:bidi="ar"/>
              </w:rPr>
              <w:t>1</w:t>
            </w:r>
            <w:r>
              <w:rPr>
                <w:rFonts w:ascii="宋体" w:eastAsia="宋体" w:hAnsi="宋体" w:cs="宋体" w:hint="eastAsia"/>
                <w:color w:val="000000"/>
                <w:sz w:val="20"/>
                <w:szCs w:val="20"/>
                <w:lang w:eastAsia="zh-CN" w:bidi="ar"/>
              </w:rPr>
              <w:t>）采用方法①，且非预制构件部分采用装配式模板工艺，得分可加</w:t>
            </w:r>
            <w:r>
              <w:rPr>
                <w:rFonts w:ascii="Times New Roman" w:eastAsia="等线" w:hAnsi="Times New Roman" w:cs="Times New Roman"/>
                <w:color w:val="000000"/>
                <w:sz w:val="20"/>
                <w:szCs w:val="20"/>
                <w:lang w:eastAsia="zh-CN" w:bidi="ar"/>
              </w:rPr>
              <w:t xml:space="preserve">5 </w:t>
            </w:r>
            <w:r>
              <w:rPr>
                <w:rFonts w:ascii="宋体" w:eastAsia="宋体" w:hAnsi="宋体" w:cs="宋体" w:hint="eastAsia"/>
                <w:color w:val="000000"/>
                <w:sz w:val="20"/>
                <w:szCs w:val="20"/>
                <w:lang w:eastAsia="zh-CN" w:bidi="ar"/>
              </w:rPr>
              <w:t>分，单项得分最高</w:t>
            </w:r>
            <w:r>
              <w:rPr>
                <w:rFonts w:ascii="Times New Roman" w:eastAsia="等线" w:hAnsi="Times New Roman" w:cs="Times New Roman"/>
                <w:color w:val="000000"/>
                <w:sz w:val="20"/>
                <w:szCs w:val="20"/>
                <w:lang w:eastAsia="zh-CN" w:bidi="ar"/>
              </w:rPr>
              <w:t xml:space="preserve">15 </w:t>
            </w:r>
            <w:r>
              <w:rPr>
                <w:rFonts w:ascii="宋体" w:eastAsia="宋体" w:hAnsi="宋体" w:cs="宋体" w:hint="eastAsia"/>
                <w:color w:val="000000"/>
                <w:sz w:val="20"/>
                <w:szCs w:val="20"/>
                <w:lang w:eastAsia="zh-CN" w:bidi="ar"/>
              </w:rPr>
              <w:t>分</w:t>
            </w:r>
            <w:r>
              <w:rPr>
                <w:rFonts w:ascii="宋体" w:eastAsia="宋体" w:hAnsi="宋体" w:cs="宋体" w:hint="eastAsia"/>
                <w:color w:val="000000"/>
                <w:sz w:val="20"/>
                <w:szCs w:val="20"/>
                <w:lang w:eastAsia="zh-CN" w:bidi="ar"/>
              </w:rPr>
              <w:br/>
            </w:r>
            <w:r>
              <w:rPr>
                <w:rFonts w:ascii="宋体" w:eastAsia="宋体" w:hAnsi="宋体" w:cs="宋体" w:hint="eastAsia"/>
                <w:color w:val="000000"/>
                <w:sz w:val="20"/>
                <w:szCs w:val="20"/>
                <w:lang w:eastAsia="zh-CN" w:bidi="ar"/>
              </w:rPr>
              <w:lastRenderedPageBreak/>
              <w:t>（</w:t>
            </w:r>
            <w:r>
              <w:rPr>
                <w:rFonts w:ascii="Times New Roman" w:eastAsia="等线" w:hAnsi="Times New Roman" w:cs="Times New Roman"/>
                <w:color w:val="000000"/>
                <w:sz w:val="20"/>
                <w:szCs w:val="20"/>
                <w:lang w:eastAsia="zh-CN" w:bidi="ar"/>
              </w:rPr>
              <w:t>2</w:t>
            </w:r>
            <w:r>
              <w:rPr>
                <w:rFonts w:ascii="宋体" w:eastAsia="宋体" w:hAnsi="宋体" w:cs="宋体" w:hint="eastAsia"/>
                <w:color w:val="000000"/>
                <w:sz w:val="20"/>
                <w:szCs w:val="20"/>
                <w:lang w:eastAsia="zh-CN" w:bidi="ar"/>
              </w:rPr>
              <w:t>）水平构件比例</w:t>
            </w:r>
            <w:r>
              <w:rPr>
                <w:rFonts w:ascii="Times New Roman" w:eastAsia="等线" w:hAnsi="Times New Roman" w:cs="Times New Roman"/>
                <w:color w:val="000000"/>
                <w:sz w:val="20"/>
                <w:szCs w:val="20"/>
                <w:lang w:eastAsia="zh-CN" w:bidi="ar"/>
              </w:rPr>
              <w:t>=</w:t>
            </w:r>
            <w:r>
              <w:rPr>
                <w:rFonts w:ascii="宋体" w:eastAsia="宋体" w:hAnsi="宋体" w:cs="宋体" w:hint="eastAsia"/>
                <w:color w:val="000000"/>
                <w:sz w:val="20"/>
                <w:szCs w:val="20"/>
                <w:lang w:eastAsia="zh-CN" w:bidi="ar"/>
              </w:rPr>
              <w:t>各层水平预制构件投影总面积÷各层水平投影总面积×</w:t>
            </w:r>
            <w:r>
              <w:rPr>
                <w:rFonts w:ascii="Times New Roman" w:eastAsia="等线" w:hAnsi="Times New Roman" w:cs="Times New Roman"/>
                <w:color w:val="000000"/>
                <w:sz w:val="20"/>
                <w:szCs w:val="20"/>
                <w:lang w:eastAsia="zh-CN" w:bidi="ar"/>
              </w:rPr>
              <w:t>100%</w:t>
            </w: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br/>
            </w:r>
            <w:r>
              <w:rPr>
                <w:rFonts w:ascii="宋体" w:eastAsia="宋体" w:hAnsi="宋体" w:cs="宋体" w:hint="eastAsia"/>
                <w:color w:val="000000"/>
                <w:sz w:val="20"/>
                <w:szCs w:val="20"/>
                <w:lang w:eastAsia="zh-CN" w:bidi="ar"/>
              </w:rPr>
              <w:t>（</w:t>
            </w:r>
            <w:r>
              <w:rPr>
                <w:rFonts w:ascii="Times New Roman" w:eastAsia="等线" w:hAnsi="Times New Roman" w:cs="Times New Roman"/>
                <w:color w:val="000000"/>
                <w:sz w:val="20"/>
                <w:szCs w:val="20"/>
                <w:lang w:eastAsia="zh-CN" w:bidi="ar"/>
              </w:rPr>
              <w:t>3</w:t>
            </w:r>
            <w:r>
              <w:rPr>
                <w:rFonts w:ascii="宋体" w:eastAsia="宋体" w:hAnsi="宋体" w:cs="宋体" w:hint="eastAsia"/>
                <w:color w:val="000000"/>
                <w:sz w:val="20"/>
                <w:szCs w:val="20"/>
                <w:lang w:eastAsia="zh-CN" w:bidi="ar"/>
              </w:rPr>
              <w:t>）竖向构件、电梯厅、管井、洞口可不计</w:t>
            </w:r>
            <w:proofErr w:type="gramStart"/>
            <w:r>
              <w:rPr>
                <w:rFonts w:ascii="宋体" w:eastAsia="宋体" w:hAnsi="宋体" w:cs="宋体" w:hint="eastAsia"/>
                <w:color w:val="000000"/>
                <w:sz w:val="20"/>
                <w:szCs w:val="20"/>
                <w:lang w:eastAsia="zh-CN" w:bidi="ar"/>
              </w:rPr>
              <w:t>入水平</w:t>
            </w:r>
            <w:proofErr w:type="gramEnd"/>
            <w:r>
              <w:rPr>
                <w:rFonts w:ascii="宋体" w:eastAsia="宋体" w:hAnsi="宋体" w:cs="宋体" w:hint="eastAsia"/>
                <w:color w:val="000000"/>
                <w:sz w:val="20"/>
                <w:szCs w:val="20"/>
                <w:lang w:eastAsia="zh-CN" w:bidi="ar"/>
              </w:rPr>
              <w:t>投影面积计算。</w:t>
            </w:r>
          </w:p>
        </w:tc>
        <w:tc>
          <w:tcPr>
            <w:tcW w:w="5245" w:type="dxa"/>
            <w:vMerge w:val="restart"/>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lastRenderedPageBreak/>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预制构件与现浇构件</w:t>
            </w:r>
            <w:r>
              <w:rPr>
                <w:rFonts w:ascii="Times New Roman" w:eastAsia="等线" w:hAnsi="Times New Roman" w:cs="Times New Roman"/>
                <w:color w:val="000000"/>
                <w:sz w:val="20"/>
                <w:szCs w:val="20"/>
                <w:lang w:eastAsia="zh-CN" w:bidi="ar"/>
              </w:rPr>
              <w:t>BIM</w:t>
            </w:r>
            <w:r>
              <w:rPr>
                <w:rStyle w:val="font11"/>
                <w:rFonts w:hint="default"/>
                <w:lang w:eastAsia="zh-CN" w:bidi="ar"/>
              </w:rPr>
              <w:t>模型，应能准确体现构件水平投影面积，且在模型中要区分；</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现浇部分模板</w:t>
            </w:r>
            <w:r>
              <w:rPr>
                <w:rFonts w:ascii="Times New Roman" w:eastAsia="等线" w:hAnsi="Times New Roman" w:cs="Times New Roman"/>
                <w:color w:val="000000"/>
                <w:sz w:val="20"/>
                <w:szCs w:val="20"/>
                <w:lang w:eastAsia="zh-CN" w:bidi="ar"/>
              </w:rPr>
              <w:t>BIM</w:t>
            </w:r>
            <w:r>
              <w:rPr>
                <w:rStyle w:val="font11"/>
                <w:rFonts w:hint="default"/>
                <w:lang w:eastAsia="zh-CN" w:bidi="ar"/>
              </w:rPr>
              <w:t>模型，应区分装配式模板及非装配式</w:t>
            </w:r>
            <w:r>
              <w:rPr>
                <w:rStyle w:val="font11"/>
                <w:rFonts w:hint="default"/>
                <w:lang w:eastAsia="zh-CN" w:bidi="ar"/>
              </w:rPr>
              <w:lastRenderedPageBreak/>
              <w:t>模板，同时能体现不同模板的范围；</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3</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预制构件与现浇构件之间的模板连接做法；</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4</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模板</w:t>
            </w:r>
            <w:r>
              <w:rPr>
                <w:rFonts w:ascii="Times New Roman" w:eastAsia="等线" w:hAnsi="Times New Roman" w:cs="Times New Roman"/>
                <w:color w:val="000000"/>
                <w:sz w:val="20"/>
                <w:szCs w:val="20"/>
                <w:lang w:eastAsia="zh-CN" w:bidi="ar"/>
              </w:rPr>
              <w:t>BIM</w:t>
            </w:r>
            <w:r>
              <w:rPr>
                <w:rStyle w:val="font11"/>
                <w:rFonts w:hint="default"/>
                <w:lang w:eastAsia="zh-CN" w:bidi="ar"/>
              </w:rPr>
              <w:t>模型应体现竖向及水平向支撑体系；</w:t>
            </w:r>
            <w:r>
              <w:rPr>
                <w:rStyle w:val="font11"/>
                <w:rFonts w:hint="default"/>
                <w:lang w:eastAsia="zh-CN" w:bidi="ar"/>
              </w:rPr>
              <w:t>□</w:t>
            </w:r>
          </w:p>
        </w:tc>
      </w:tr>
      <w:tr w:rsidR="004A770C">
        <w:trPr>
          <w:trHeight w:val="147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②</w:t>
            </w:r>
            <w:r>
              <w:rPr>
                <w:rFonts w:ascii="Times New Roman" w:eastAsia="等线" w:hAnsi="Times New Roman" w:cs="Times New Roman"/>
                <w:color w:val="000000"/>
                <w:sz w:val="20"/>
                <w:szCs w:val="20"/>
                <w:lang w:eastAsia="zh-CN" w:bidi="ar"/>
              </w:rPr>
              <w:t>10%</w:t>
            </w:r>
            <w:r>
              <w:rPr>
                <w:rStyle w:val="font11"/>
                <w:rFonts w:hint="default"/>
                <w:lang w:eastAsia="zh-CN" w:bidi="ar"/>
              </w:rPr>
              <w:t>≤</w:t>
            </w:r>
            <w:r>
              <w:rPr>
                <w:rStyle w:val="font11"/>
                <w:rFonts w:hint="default"/>
                <w:lang w:eastAsia="zh-CN" w:bidi="ar"/>
              </w:rPr>
              <w:t>水平构件比例</w:t>
            </w:r>
            <w:r>
              <w:rPr>
                <w:rFonts w:ascii="Times New Roman" w:eastAsia="等线" w:hAnsi="Times New Roman" w:cs="Times New Roman"/>
                <w:color w:val="000000"/>
                <w:sz w:val="20"/>
                <w:szCs w:val="20"/>
                <w:lang w:eastAsia="zh-CN" w:bidi="ar"/>
              </w:rPr>
              <w:t>&lt;70%</w:t>
            </w:r>
            <w:r>
              <w:rPr>
                <w:rStyle w:val="font11"/>
                <w:rFonts w:hint="default"/>
                <w:lang w:eastAsia="zh-CN" w:bidi="ar"/>
              </w:rPr>
              <w:t>，非预制构件部分必须采用装配式模板</w:t>
            </w:r>
          </w:p>
        </w:tc>
        <w:tc>
          <w:tcPr>
            <w:tcW w:w="975"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②</w:t>
            </w:r>
            <w:r>
              <w:rPr>
                <w:rFonts w:ascii="Times New Roman" w:eastAsia="等线" w:hAnsi="Times New Roman" w:cs="Times New Roman"/>
                <w:color w:val="000000"/>
                <w:sz w:val="20"/>
                <w:szCs w:val="20"/>
                <w:lang w:eastAsia="zh-CN" w:bidi="ar"/>
              </w:rPr>
              <w:t xml:space="preserve"> 5</w:t>
            </w:r>
            <w:r>
              <w:rPr>
                <w:rStyle w:val="font11"/>
                <w:rFonts w:hint="default"/>
                <w:lang w:eastAsia="zh-CN" w:bidi="ar"/>
              </w:rPr>
              <w:t>～</w:t>
            </w:r>
            <w:r>
              <w:rPr>
                <w:rFonts w:ascii="Times New Roman" w:eastAsia="等线" w:hAnsi="Times New Roman" w:cs="Times New Roman"/>
                <w:color w:val="000000"/>
                <w:sz w:val="20"/>
                <w:szCs w:val="20"/>
                <w:lang w:eastAsia="zh-CN" w:bidi="ar"/>
              </w:rPr>
              <w:t>15</w:t>
            </w: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rPr>
            </w:pPr>
          </w:p>
        </w:tc>
        <w:tc>
          <w:tcPr>
            <w:tcW w:w="3685" w:type="dxa"/>
            <w:gridSpan w:val="2"/>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rPr>
            </w:pP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rPr>
            </w:pPr>
          </w:p>
        </w:tc>
      </w:tr>
      <w:tr w:rsidR="004A770C">
        <w:trPr>
          <w:trHeight w:val="402"/>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rPr>
            </w:pP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装配化施工工艺</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共</w:t>
            </w:r>
            <w:r>
              <w:rPr>
                <w:rFonts w:ascii="Times New Roman" w:eastAsia="等线" w:hAnsi="Times New Roman" w:cs="Times New Roman"/>
                <w:color w:val="000000"/>
                <w:sz w:val="20"/>
                <w:szCs w:val="20"/>
                <w:lang w:eastAsia="zh-CN" w:bidi="ar"/>
              </w:rPr>
              <w:t>3</w:t>
            </w:r>
            <w:r>
              <w:rPr>
                <w:rStyle w:val="font11"/>
                <w:rFonts w:hint="default"/>
                <w:lang w:eastAsia="zh-CN" w:bidi="ar"/>
              </w:rPr>
              <w:t>项，按实现项评分</w:t>
            </w:r>
          </w:p>
        </w:tc>
        <w:tc>
          <w:tcPr>
            <w:tcW w:w="975"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1</w:t>
            </w:r>
            <w:r>
              <w:rPr>
                <w:rStyle w:val="font11"/>
                <w:rFonts w:hint="default"/>
                <w:lang w:eastAsia="zh-CN" w:bidi="ar"/>
              </w:rPr>
              <w:t>～</w:t>
            </w:r>
            <w:r>
              <w:rPr>
                <w:rFonts w:ascii="Times New Roman" w:eastAsia="等线" w:hAnsi="Times New Roman" w:cs="Times New Roman"/>
                <w:color w:val="000000"/>
                <w:sz w:val="20"/>
                <w:szCs w:val="20"/>
                <w:lang w:eastAsia="zh-CN" w:bidi="ar"/>
              </w:rPr>
              <w:t>5</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w:t>
            </w: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Fonts w:ascii="宋体" w:eastAsia="宋体" w:hAnsi="宋体" w:cs="宋体" w:hint="eastAsia"/>
                <w:color w:val="000000"/>
                <w:sz w:val="20"/>
                <w:szCs w:val="20"/>
                <w:lang w:eastAsia="zh-CN" w:bidi="ar"/>
              </w:rPr>
              <w:t>①采用工具式脚手架或爬升模架，得</w:t>
            </w:r>
            <w:r>
              <w:rPr>
                <w:rFonts w:ascii="Times New Roman" w:eastAsia="等线" w:hAnsi="Times New Roman" w:cs="Times New Roman"/>
                <w:color w:val="000000"/>
                <w:sz w:val="20"/>
                <w:szCs w:val="20"/>
                <w:lang w:eastAsia="zh-CN" w:bidi="ar"/>
              </w:rPr>
              <w:t>2</w:t>
            </w:r>
            <w:r>
              <w:rPr>
                <w:rFonts w:ascii="宋体" w:eastAsia="宋体" w:hAnsi="宋体" w:cs="宋体" w:hint="eastAsia"/>
                <w:color w:val="000000"/>
                <w:sz w:val="20"/>
                <w:szCs w:val="20"/>
                <w:lang w:eastAsia="zh-CN" w:bidi="ar"/>
              </w:rPr>
              <w:t>分</w:t>
            </w:r>
          </w:p>
        </w:tc>
        <w:tc>
          <w:tcPr>
            <w:tcW w:w="5245" w:type="dxa"/>
            <w:vMerge w:val="restart"/>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工具式脚手架或爬升模架应用</w:t>
            </w:r>
            <w:r>
              <w:rPr>
                <w:rFonts w:ascii="Times New Roman" w:eastAsia="等线" w:hAnsi="Times New Roman" w:cs="Times New Roman"/>
                <w:color w:val="000000"/>
                <w:sz w:val="20"/>
                <w:szCs w:val="20"/>
                <w:lang w:eastAsia="zh-CN" w:bidi="ar"/>
              </w:rPr>
              <w:t>BIM</w:t>
            </w:r>
            <w:r>
              <w:rPr>
                <w:rStyle w:val="font11"/>
                <w:rFonts w:hint="default"/>
                <w:lang w:eastAsia="zh-CN" w:bidi="ar"/>
              </w:rPr>
              <w:t>模型体现，层数及与结构主体的连接应与实施方案保持一致；</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成品钢筋网</w:t>
            </w:r>
            <w:r>
              <w:rPr>
                <w:rFonts w:ascii="Times New Roman" w:eastAsia="等线" w:hAnsi="Times New Roman" w:cs="Times New Roman"/>
                <w:color w:val="000000"/>
                <w:sz w:val="20"/>
                <w:szCs w:val="20"/>
                <w:lang w:eastAsia="zh-CN" w:bidi="ar"/>
              </w:rPr>
              <w:t>BIM</w:t>
            </w:r>
            <w:r>
              <w:rPr>
                <w:rStyle w:val="font11"/>
                <w:rFonts w:hint="default"/>
                <w:lang w:eastAsia="zh-CN" w:bidi="ar"/>
              </w:rPr>
              <w:t>模型应体现钢筋网的拼接及拆分方案；</w:t>
            </w:r>
            <w:r>
              <w:rPr>
                <w:rStyle w:val="font11"/>
                <w:rFonts w:hint="default"/>
                <w:lang w:eastAsia="zh-CN" w:bidi="ar"/>
              </w:rPr>
              <w:t>□</w:t>
            </w:r>
          </w:p>
        </w:tc>
      </w:tr>
      <w:tr w:rsidR="004A770C">
        <w:trPr>
          <w:trHeight w:val="402"/>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Fonts w:ascii="宋体" w:eastAsia="宋体" w:hAnsi="宋体" w:cs="宋体" w:hint="eastAsia"/>
                <w:color w:val="000000"/>
                <w:sz w:val="20"/>
                <w:szCs w:val="20"/>
                <w:lang w:eastAsia="zh-CN" w:bidi="ar"/>
              </w:rPr>
              <w:t>②采用成品钢筋</w:t>
            </w:r>
            <w:proofErr w:type="gramStart"/>
            <w:r>
              <w:rPr>
                <w:rFonts w:ascii="宋体" w:eastAsia="宋体" w:hAnsi="宋体" w:cs="宋体" w:hint="eastAsia"/>
                <w:color w:val="000000"/>
                <w:sz w:val="20"/>
                <w:szCs w:val="20"/>
                <w:lang w:eastAsia="zh-CN" w:bidi="ar"/>
              </w:rPr>
              <w:t>网比例</w:t>
            </w:r>
            <w:proofErr w:type="gramEnd"/>
            <w:r>
              <w:rPr>
                <w:rFonts w:ascii="宋体" w:eastAsia="宋体" w:hAnsi="宋体" w:cs="宋体" w:hint="eastAsia"/>
                <w:color w:val="000000"/>
                <w:sz w:val="20"/>
                <w:szCs w:val="20"/>
                <w:lang w:eastAsia="zh-CN" w:bidi="ar"/>
              </w:rPr>
              <w:t>≥</w:t>
            </w:r>
            <w:r>
              <w:rPr>
                <w:rFonts w:ascii="Times New Roman" w:eastAsia="等线" w:hAnsi="Times New Roman" w:cs="Times New Roman"/>
                <w:color w:val="000000"/>
                <w:sz w:val="20"/>
                <w:szCs w:val="20"/>
                <w:lang w:eastAsia="zh-CN" w:bidi="ar"/>
              </w:rPr>
              <w:t>80%</w:t>
            </w:r>
            <w:r>
              <w:rPr>
                <w:rFonts w:ascii="宋体" w:eastAsia="宋体" w:hAnsi="宋体" w:cs="宋体" w:hint="eastAsia"/>
                <w:color w:val="000000"/>
                <w:sz w:val="20"/>
                <w:szCs w:val="20"/>
                <w:lang w:eastAsia="zh-CN" w:bidi="ar"/>
              </w:rPr>
              <w:t>，得</w:t>
            </w:r>
            <w:r>
              <w:rPr>
                <w:rFonts w:ascii="Times New Roman" w:eastAsia="等线" w:hAnsi="Times New Roman" w:cs="Times New Roman"/>
                <w:color w:val="000000"/>
                <w:sz w:val="20"/>
                <w:szCs w:val="20"/>
                <w:lang w:eastAsia="zh-CN" w:bidi="ar"/>
              </w:rPr>
              <w:t>2</w:t>
            </w:r>
            <w:r>
              <w:rPr>
                <w:rFonts w:ascii="宋体" w:eastAsia="宋体" w:hAnsi="宋体" w:cs="宋体" w:hint="eastAsia"/>
                <w:color w:val="000000"/>
                <w:sz w:val="20"/>
                <w:szCs w:val="20"/>
                <w:lang w:eastAsia="zh-CN" w:bidi="ar"/>
              </w:rPr>
              <w:t>分</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402"/>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③</w:t>
            </w:r>
            <w:r>
              <w:rPr>
                <w:rStyle w:val="font11"/>
                <w:rFonts w:hint="default"/>
                <w:lang w:eastAsia="zh-CN" w:bidi="ar"/>
              </w:rPr>
              <w:t>采用内爬式布料机，得</w:t>
            </w:r>
            <w:r>
              <w:rPr>
                <w:rFonts w:ascii="Times New Roman" w:eastAsia="等线" w:hAnsi="Times New Roman" w:cs="Times New Roman"/>
                <w:color w:val="000000"/>
                <w:sz w:val="20"/>
                <w:szCs w:val="20"/>
                <w:lang w:eastAsia="zh-CN" w:bidi="ar"/>
              </w:rPr>
              <w:t>1</w:t>
            </w:r>
            <w:r>
              <w:rPr>
                <w:rStyle w:val="font11"/>
                <w:rFonts w:hint="default"/>
                <w:lang w:eastAsia="zh-CN" w:bidi="ar"/>
              </w:rPr>
              <w:t>分</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1800"/>
        </w:trPr>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lang w:eastAsia="zh-CN"/>
              </w:rPr>
            </w:pPr>
            <w:r>
              <w:rPr>
                <w:rFonts w:ascii="宋体" w:eastAsia="宋体" w:hAnsi="宋体" w:cs="宋体" w:hint="eastAsia"/>
                <w:b/>
                <w:color w:val="000000"/>
                <w:sz w:val="20"/>
                <w:szCs w:val="20"/>
                <w:lang w:eastAsia="zh-CN" w:bidi="ar"/>
              </w:rPr>
              <w:t>围护墙和内隔墙（</w:t>
            </w:r>
            <w:r>
              <w:rPr>
                <w:rFonts w:ascii="Times New Roman" w:eastAsia="等线" w:hAnsi="Times New Roman" w:cs="Times New Roman"/>
                <w:b/>
                <w:color w:val="000000"/>
                <w:sz w:val="20"/>
                <w:szCs w:val="20"/>
                <w:lang w:eastAsia="zh-CN" w:bidi="ar"/>
              </w:rPr>
              <w:t>25</w:t>
            </w:r>
            <w:r>
              <w:rPr>
                <w:rFonts w:ascii="宋体" w:eastAsia="宋体" w:hAnsi="宋体" w:cs="宋体" w:hint="eastAsia"/>
                <w:b/>
                <w:color w:val="000000"/>
                <w:sz w:val="20"/>
                <w:szCs w:val="20"/>
                <w:lang w:eastAsia="zh-CN" w:bidi="ar"/>
              </w:rPr>
              <w:t>分）</w:t>
            </w:r>
          </w:p>
        </w:tc>
        <w:tc>
          <w:tcPr>
            <w:tcW w:w="108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外墙非砌筑、免抹灰</w:t>
            </w:r>
            <w:r>
              <w:rPr>
                <w:rFonts w:ascii="Times New Roman" w:eastAsia="等线" w:hAnsi="Times New Roman" w:cs="Times New Roman"/>
                <w:color w:val="000000"/>
                <w:sz w:val="20"/>
                <w:szCs w:val="20"/>
                <w:lang w:eastAsia="zh-CN" w:bidi="ar"/>
              </w:rPr>
              <w:t xml:space="preserve">                                   </w:t>
            </w:r>
          </w:p>
        </w:tc>
        <w:tc>
          <w:tcPr>
            <w:tcW w:w="108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80%</w:t>
            </w:r>
            <w:r>
              <w:rPr>
                <w:rStyle w:val="font11"/>
                <w:rFonts w:hint="default"/>
                <w:lang w:eastAsia="zh-CN" w:bidi="ar"/>
              </w:rPr>
              <w:t>≤</w:t>
            </w:r>
            <w:r>
              <w:rPr>
                <w:rStyle w:val="font11"/>
                <w:rFonts w:hint="default"/>
                <w:lang w:eastAsia="zh-CN" w:bidi="ar"/>
              </w:rPr>
              <w:t>外墙非砌筑、免抹灰比例</w:t>
            </w:r>
            <w:r>
              <w:rPr>
                <w:rStyle w:val="font11"/>
                <w:rFonts w:hint="default"/>
                <w:lang w:eastAsia="zh-CN" w:bidi="ar"/>
              </w:rPr>
              <w:t>≤</w:t>
            </w:r>
            <w:r>
              <w:rPr>
                <w:rFonts w:ascii="Times New Roman" w:eastAsia="等线" w:hAnsi="Times New Roman" w:cs="Times New Roman"/>
                <w:color w:val="000000"/>
                <w:sz w:val="20"/>
                <w:szCs w:val="20"/>
                <w:lang w:eastAsia="zh-CN" w:bidi="ar"/>
              </w:rPr>
              <w:t xml:space="preserve"> 100%</w:t>
            </w:r>
          </w:p>
        </w:tc>
        <w:tc>
          <w:tcPr>
            <w:tcW w:w="975"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5</w:t>
            </w:r>
            <w:r>
              <w:rPr>
                <w:rStyle w:val="font11"/>
                <w:rFonts w:hint="default"/>
                <w:lang w:eastAsia="zh-CN" w:bidi="ar"/>
              </w:rPr>
              <w:t>～</w:t>
            </w:r>
            <w:r>
              <w:rPr>
                <w:rFonts w:ascii="Times New Roman" w:eastAsia="等线" w:hAnsi="Times New Roman" w:cs="Times New Roman"/>
                <w:color w:val="000000"/>
                <w:sz w:val="20"/>
                <w:szCs w:val="20"/>
                <w:lang w:eastAsia="zh-CN" w:bidi="ar"/>
              </w:rPr>
              <w:t>8</w:t>
            </w:r>
          </w:p>
        </w:tc>
        <w:tc>
          <w:tcPr>
            <w:tcW w:w="60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5</w:t>
            </w: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t>1</w:t>
            </w: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t>80%</w:t>
            </w:r>
            <w:r>
              <w:rPr>
                <w:rFonts w:ascii="宋体" w:eastAsia="宋体" w:hAnsi="宋体" w:cs="宋体" w:hint="eastAsia"/>
                <w:color w:val="000000"/>
                <w:sz w:val="20"/>
                <w:szCs w:val="20"/>
                <w:lang w:eastAsia="zh-CN" w:bidi="ar"/>
              </w:rPr>
              <w:t>≤外墙非砌筑、免抹灰比例≤</w:t>
            </w:r>
            <w:r>
              <w:rPr>
                <w:rFonts w:ascii="宋体" w:eastAsia="宋体" w:hAnsi="宋体" w:cs="宋体" w:hint="eastAsia"/>
                <w:color w:val="000000"/>
                <w:sz w:val="20"/>
                <w:szCs w:val="20"/>
                <w:lang w:eastAsia="zh-CN" w:bidi="ar"/>
              </w:rPr>
              <w:t>100%,</w:t>
            </w:r>
            <w:r>
              <w:rPr>
                <w:rFonts w:ascii="宋体" w:eastAsia="宋体" w:hAnsi="宋体" w:cs="宋体" w:hint="eastAsia"/>
                <w:color w:val="000000"/>
                <w:sz w:val="20"/>
                <w:szCs w:val="20"/>
                <w:lang w:eastAsia="zh-CN" w:bidi="ar"/>
              </w:rPr>
              <w:t>采用插值法计算得分。</w:t>
            </w:r>
            <w:r>
              <w:rPr>
                <w:rFonts w:ascii="宋体" w:eastAsia="宋体" w:hAnsi="宋体" w:cs="宋体" w:hint="eastAsia"/>
                <w:color w:val="000000"/>
                <w:sz w:val="20"/>
                <w:szCs w:val="20"/>
                <w:lang w:eastAsia="zh-CN" w:bidi="ar"/>
              </w:rPr>
              <w:br/>
            </w: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t>2</w:t>
            </w:r>
            <w:r>
              <w:rPr>
                <w:rFonts w:ascii="宋体" w:eastAsia="宋体" w:hAnsi="宋体" w:cs="宋体" w:hint="eastAsia"/>
                <w:color w:val="000000"/>
                <w:sz w:val="20"/>
                <w:szCs w:val="20"/>
                <w:lang w:eastAsia="zh-CN" w:bidi="ar"/>
              </w:rPr>
              <w:t>）外墙非砌筑、免抹灰的比例</w:t>
            </w: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t>各层非砌筑、免抹灰外墙的总长度÷各层外墙总长度×</w:t>
            </w:r>
            <w:r>
              <w:rPr>
                <w:rFonts w:ascii="宋体" w:eastAsia="宋体" w:hAnsi="宋体" w:cs="宋体" w:hint="eastAsia"/>
                <w:color w:val="000000"/>
                <w:sz w:val="20"/>
                <w:szCs w:val="20"/>
                <w:lang w:eastAsia="zh-CN" w:bidi="ar"/>
              </w:rPr>
              <w:t>100%</w:t>
            </w: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br/>
            </w: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t>3</w:t>
            </w:r>
            <w:r>
              <w:rPr>
                <w:rFonts w:ascii="宋体" w:eastAsia="宋体" w:hAnsi="宋体" w:cs="宋体" w:hint="eastAsia"/>
                <w:color w:val="000000"/>
                <w:sz w:val="20"/>
                <w:szCs w:val="20"/>
                <w:lang w:eastAsia="zh-CN" w:bidi="ar"/>
              </w:rPr>
              <w:t>）长度计算时按外墙的外围长度，不扣除门窗、洞口的长度。</w:t>
            </w:r>
          </w:p>
        </w:tc>
        <w:tc>
          <w:tcPr>
            <w:tcW w:w="5245" w:type="dxa"/>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外墙构件</w:t>
            </w:r>
            <w:r>
              <w:rPr>
                <w:rFonts w:ascii="Times New Roman" w:eastAsia="等线" w:hAnsi="Times New Roman" w:cs="Times New Roman"/>
                <w:color w:val="000000"/>
                <w:sz w:val="20"/>
                <w:szCs w:val="20"/>
                <w:lang w:eastAsia="zh-CN" w:bidi="ar"/>
              </w:rPr>
              <w:t>BIM</w:t>
            </w:r>
            <w:r>
              <w:rPr>
                <w:rStyle w:val="font11"/>
                <w:rFonts w:hint="default"/>
                <w:lang w:eastAsia="zh-CN" w:bidi="ar"/>
              </w:rPr>
              <w:t>模型，能准确体现构件水平长度，且不同种类的外墙在模型中要区分；</w:t>
            </w:r>
            <w:r>
              <w:rPr>
                <w:rStyle w:val="font11"/>
                <w:rFonts w:hint="default"/>
                <w:lang w:eastAsia="zh-CN" w:bidi="ar"/>
              </w:rPr>
              <w:t>□</w:t>
            </w:r>
          </w:p>
        </w:tc>
      </w:tr>
      <w:tr w:rsidR="004A770C">
        <w:trPr>
          <w:trHeight w:val="120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Style w:val="font11"/>
                <w:rFonts w:hint="default"/>
                <w:lang w:eastAsia="zh-CN" w:bidi="ar"/>
              </w:rPr>
              <w:t>外墙与装饰、保温隔热一体化</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Style w:val="font11"/>
                <w:rFonts w:hint="default"/>
                <w:lang w:eastAsia="zh-CN" w:bidi="ar"/>
              </w:rPr>
              <w:t>共</w:t>
            </w:r>
            <w:r>
              <w:rPr>
                <w:rFonts w:ascii="Times New Roman" w:eastAsia="等线" w:hAnsi="Times New Roman" w:cs="Times New Roman"/>
                <w:color w:val="000000"/>
                <w:sz w:val="20"/>
                <w:szCs w:val="20"/>
                <w:lang w:eastAsia="zh-CN" w:bidi="ar"/>
              </w:rPr>
              <w:t>5</w:t>
            </w:r>
            <w:r>
              <w:rPr>
                <w:rStyle w:val="font11"/>
                <w:rFonts w:hint="default"/>
                <w:lang w:eastAsia="zh-CN" w:bidi="ar"/>
              </w:rPr>
              <w:t>项，按实现项评分，每项得</w:t>
            </w:r>
            <w:r>
              <w:rPr>
                <w:rFonts w:ascii="Times New Roman" w:eastAsia="等线" w:hAnsi="Times New Roman" w:cs="Times New Roman"/>
                <w:color w:val="000000"/>
                <w:sz w:val="20"/>
                <w:szCs w:val="20"/>
                <w:lang w:eastAsia="zh-CN" w:bidi="ar"/>
              </w:rPr>
              <w:t>1</w:t>
            </w:r>
            <w:r>
              <w:rPr>
                <w:rStyle w:val="font11"/>
                <w:rFonts w:hint="default"/>
                <w:lang w:eastAsia="zh-CN" w:bidi="ar"/>
              </w:rPr>
              <w:t>分</w:t>
            </w:r>
          </w:p>
        </w:tc>
        <w:tc>
          <w:tcPr>
            <w:tcW w:w="975"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1</w:t>
            </w:r>
            <w:r>
              <w:rPr>
                <w:rStyle w:val="font11"/>
                <w:rFonts w:hint="default"/>
                <w:lang w:eastAsia="zh-CN" w:bidi="ar"/>
              </w:rPr>
              <w:t>～</w:t>
            </w:r>
            <w:r>
              <w:rPr>
                <w:rFonts w:ascii="Times New Roman" w:eastAsia="等线" w:hAnsi="Times New Roman" w:cs="Times New Roman"/>
                <w:color w:val="000000"/>
                <w:sz w:val="20"/>
                <w:szCs w:val="20"/>
                <w:lang w:eastAsia="zh-CN" w:bidi="ar"/>
              </w:rPr>
              <w:t>5</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w:t>
            </w:r>
          </w:p>
        </w:tc>
        <w:tc>
          <w:tcPr>
            <w:tcW w:w="1209"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外墙装饰一体化</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①</w:t>
            </w:r>
            <w:r>
              <w:rPr>
                <w:rStyle w:val="font11"/>
                <w:rFonts w:hint="default"/>
                <w:lang w:eastAsia="zh-CN" w:bidi="ar"/>
              </w:rPr>
              <w:t>外墙门窗、阳台栏杆、外装饰、幕墙等与建筑和结构一体化设计，外装饰和</w:t>
            </w:r>
            <w:proofErr w:type="gramStart"/>
            <w:r>
              <w:rPr>
                <w:rStyle w:val="font11"/>
                <w:rFonts w:hint="default"/>
                <w:lang w:eastAsia="zh-CN" w:bidi="ar"/>
              </w:rPr>
              <w:t>幕墙埋件有</w:t>
            </w:r>
            <w:proofErr w:type="gramEnd"/>
            <w:r>
              <w:rPr>
                <w:rStyle w:val="font11"/>
                <w:rFonts w:hint="default"/>
                <w:lang w:eastAsia="zh-CN" w:bidi="ar"/>
              </w:rPr>
              <w:t>详细深化设计</w:t>
            </w:r>
          </w:p>
        </w:tc>
        <w:tc>
          <w:tcPr>
            <w:tcW w:w="5245" w:type="dxa"/>
            <w:vMerge w:val="restart"/>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在模型中应能</w:t>
            </w:r>
            <w:proofErr w:type="gramStart"/>
            <w:r>
              <w:rPr>
                <w:rStyle w:val="font11"/>
                <w:rFonts w:hint="default"/>
                <w:lang w:eastAsia="zh-CN" w:bidi="ar"/>
              </w:rPr>
              <w:t>体现埋件的</w:t>
            </w:r>
            <w:proofErr w:type="gramEnd"/>
            <w:r>
              <w:rPr>
                <w:rStyle w:val="font11"/>
                <w:rFonts w:hint="default"/>
                <w:lang w:eastAsia="zh-CN" w:bidi="ar"/>
              </w:rPr>
              <w:t>布置方案；</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proofErr w:type="gramStart"/>
            <w:r>
              <w:rPr>
                <w:rStyle w:val="font11"/>
                <w:rFonts w:hint="default"/>
                <w:lang w:eastAsia="zh-CN" w:bidi="ar"/>
              </w:rPr>
              <w:t>若项目</w:t>
            </w:r>
            <w:proofErr w:type="gramEnd"/>
            <w:r>
              <w:rPr>
                <w:rStyle w:val="font11"/>
                <w:rFonts w:hint="default"/>
                <w:lang w:eastAsia="zh-CN" w:bidi="ar"/>
              </w:rPr>
              <w:t>中采用预埋附框及预埋窗框，则在</w:t>
            </w:r>
            <w:r>
              <w:rPr>
                <w:rFonts w:ascii="Times New Roman" w:eastAsia="等线" w:hAnsi="Times New Roman" w:cs="Times New Roman"/>
                <w:color w:val="000000"/>
                <w:sz w:val="20"/>
                <w:szCs w:val="20"/>
                <w:lang w:eastAsia="zh-CN" w:bidi="ar"/>
              </w:rPr>
              <w:t>BIM</w:t>
            </w:r>
            <w:r>
              <w:rPr>
                <w:rStyle w:val="font11"/>
                <w:rFonts w:hint="default"/>
                <w:lang w:eastAsia="zh-CN" w:bidi="ar"/>
              </w:rPr>
              <w:t>模型中须表达；</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3</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若预制外墙的瓷砖、石材、涂料等饰面在工厂完成，体现墙体面层做法；</w:t>
            </w:r>
            <w:r>
              <w:rPr>
                <w:rStyle w:val="font11"/>
                <w:rFonts w:hint="default"/>
                <w:lang w:eastAsia="zh-CN" w:bidi="ar"/>
              </w:rPr>
              <w:t>□</w:t>
            </w:r>
          </w:p>
        </w:tc>
      </w:tr>
      <w:tr w:rsidR="004A770C">
        <w:trPr>
          <w:trHeight w:val="48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②</w:t>
            </w:r>
            <w:r>
              <w:rPr>
                <w:rStyle w:val="font11"/>
                <w:rFonts w:hint="default"/>
                <w:lang w:eastAsia="zh-CN" w:bidi="ar"/>
              </w:rPr>
              <w:t>外墙门窗采用预埋窗框或附框</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72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③预制外墙的瓷砖、石材、涂料等饰面在工厂完成</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72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外墙保温隔热一体化</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①外墙采用板材类内保温，现场施工采用干式工法</w:t>
            </w:r>
          </w:p>
        </w:tc>
        <w:tc>
          <w:tcPr>
            <w:tcW w:w="5245" w:type="dxa"/>
            <w:vMerge w:val="restart"/>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72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②预制外墙、单元式幕墙的保温层在工厂生产完成</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1602"/>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Style w:val="font11"/>
                <w:rFonts w:hint="default"/>
                <w:lang w:eastAsia="zh-CN" w:bidi="ar"/>
              </w:rPr>
              <w:t>内</w:t>
            </w:r>
            <w:proofErr w:type="gramStart"/>
            <w:r>
              <w:rPr>
                <w:rStyle w:val="font11"/>
                <w:rFonts w:hint="default"/>
                <w:lang w:eastAsia="zh-CN" w:bidi="ar"/>
              </w:rPr>
              <w:t>隔墙非</w:t>
            </w:r>
            <w:proofErr w:type="gramEnd"/>
            <w:r>
              <w:rPr>
                <w:rStyle w:val="font11"/>
                <w:rFonts w:hint="default"/>
                <w:lang w:eastAsia="zh-CN" w:bidi="ar"/>
              </w:rPr>
              <w:t>砌筑、免抹灰</w:t>
            </w:r>
          </w:p>
        </w:tc>
        <w:tc>
          <w:tcPr>
            <w:tcW w:w="1080" w:type="dxa"/>
            <w:shd w:val="clear" w:color="auto" w:fill="auto"/>
            <w:tcMar>
              <w:top w:w="15" w:type="dxa"/>
              <w:left w:w="15" w:type="dxa"/>
              <w:right w:w="15" w:type="dxa"/>
            </w:tcMar>
            <w:vAlign w:val="center"/>
          </w:tcPr>
          <w:p w:rsidR="004A770C" w:rsidRDefault="00522A38">
            <w:pPr>
              <w:spacing w:after="0"/>
              <w:jc w:val="both"/>
              <w:textAlignment w:val="center"/>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80%</w:t>
            </w:r>
            <w:r>
              <w:rPr>
                <w:rStyle w:val="font11"/>
                <w:rFonts w:hint="default"/>
                <w:lang w:eastAsia="zh-CN" w:bidi="ar"/>
              </w:rPr>
              <w:t>≤</w:t>
            </w:r>
            <w:r>
              <w:rPr>
                <w:rStyle w:val="font11"/>
                <w:rFonts w:hint="default"/>
                <w:lang w:eastAsia="zh-CN" w:bidi="ar"/>
              </w:rPr>
              <w:t>内</w:t>
            </w:r>
            <w:proofErr w:type="gramStart"/>
            <w:r>
              <w:rPr>
                <w:rStyle w:val="font11"/>
                <w:rFonts w:hint="default"/>
                <w:lang w:eastAsia="zh-CN" w:bidi="ar"/>
              </w:rPr>
              <w:t>隔墙非</w:t>
            </w:r>
            <w:proofErr w:type="gramEnd"/>
            <w:r>
              <w:rPr>
                <w:rStyle w:val="font11"/>
                <w:rFonts w:hint="default"/>
                <w:lang w:eastAsia="zh-CN" w:bidi="ar"/>
              </w:rPr>
              <w:t>砌筑、免抹灰比例</w:t>
            </w:r>
            <w:r>
              <w:rPr>
                <w:rStyle w:val="font11"/>
                <w:rFonts w:hint="default"/>
                <w:lang w:eastAsia="zh-CN" w:bidi="ar"/>
              </w:rPr>
              <w:t>≤</w:t>
            </w:r>
            <w:r>
              <w:rPr>
                <w:rFonts w:ascii="Times New Roman" w:eastAsia="等线" w:hAnsi="Times New Roman" w:cs="Times New Roman"/>
                <w:color w:val="000000"/>
                <w:sz w:val="20"/>
                <w:szCs w:val="20"/>
                <w:lang w:eastAsia="zh-CN" w:bidi="ar"/>
              </w:rPr>
              <w:t xml:space="preserve"> 100%</w:t>
            </w:r>
          </w:p>
        </w:tc>
        <w:tc>
          <w:tcPr>
            <w:tcW w:w="975"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5</w:t>
            </w:r>
            <w:r>
              <w:rPr>
                <w:rStyle w:val="font11"/>
                <w:rFonts w:hint="default"/>
                <w:lang w:eastAsia="zh-CN" w:bidi="ar"/>
              </w:rPr>
              <w:t>～</w:t>
            </w:r>
            <w:r>
              <w:rPr>
                <w:rFonts w:ascii="Times New Roman" w:eastAsia="等线" w:hAnsi="Times New Roman" w:cs="Times New Roman"/>
                <w:color w:val="000000"/>
                <w:sz w:val="20"/>
                <w:szCs w:val="20"/>
                <w:lang w:eastAsia="zh-CN" w:bidi="ar"/>
              </w:rPr>
              <w:t>7</w:t>
            </w:r>
          </w:p>
        </w:tc>
        <w:tc>
          <w:tcPr>
            <w:tcW w:w="60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5</w:t>
            </w: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w:t>
            </w:r>
            <w:r>
              <w:rPr>
                <w:rFonts w:ascii="Times New Roman" w:eastAsia="等线" w:hAnsi="Times New Roman" w:cs="Times New Roman"/>
                <w:color w:val="000000"/>
                <w:sz w:val="20"/>
                <w:szCs w:val="20"/>
                <w:lang w:eastAsia="zh-CN" w:bidi="ar"/>
              </w:rPr>
              <w:t>1</w:t>
            </w:r>
            <w:r>
              <w:rPr>
                <w:rStyle w:val="font11"/>
                <w:rFonts w:hint="default"/>
                <w:lang w:eastAsia="zh-CN" w:bidi="ar"/>
              </w:rPr>
              <w:t>）内</w:t>
            </w:r>
            <w:proofErr w:type="gramStart"/>
            <w:r>
              <w:rPr>
                <w:rStyle w:val="font11"/>
                <w:rFonts w:hint="default"/>
                <w:lang w:eastAsia="zh-CN" w:bidi="ar"/>
              </w:rPr>
              <w:t>隔墙非</w:t>
            </w:r>
            <w:proofErr w:type="gramEnd"/>
            <w:r>
              <w:rPr>
                <w:rStyle w:val="font11"/>
                <w:rFonts w:hint="default"/>
                <w:lang w:eastAsia="zh-CN" w:bidi="ar"/>
              </w:rPr>
              <w:t>砌筑、免抹灰的比例</w:t>
            </w:r>
            <w:r>
              <w:rPr>
                <w:rFonts w:ascii="Times New Roman" w:eastAsia="等线" w:hAnsi="Times New Roman" w:cs="Times New Roman"/>
                <w:color w:val="000000"/>
                <w:sz w:val="20"/>
                <w:szCs w:val="20"/>
                <w:lang w:eastAsia="zh-CN" w:bidi="ar"/>
              </w:rPr>
              <w:t>=</w:t>
            </w:r>
            <w:r>
              <w:rPr>
                <w:rStyle w:val="font11"/>
                <w:rFonts w:hint="default"/>
                <w:lang w:eastAsia="zh-CN" w:bidi="ar"/>
              </w:rPr>
              <w:t>各层非砌筑、免抹灰内隔墙的总长度</w:t>
            </w:r>
            <w:r>
              <w:rPr>
                <w:rFonts w:ascii="Times New Roman" w:eastAsia="等线" w:hAnsi="Times New Roman" w:cs="Times New Roman"/>
                <w:color w:val="000000"/>
                <w:sz w:val="20"/>
                <w:szCs w:val="20"/>
                <w:lang w:eastAsia="zh-CN" w:bidi="ar"/>
              </w:rPr>
              <w:t>÷</w:t>
            </w:r>
            <w:r>
              <w:rPr>
                <w:rStyle w:val="font11"/>
                <w:rFonts w:hint="default"/>
                <w:lang w:eastAsia="zh-CN" w:bidi="ar"/>
              </w:rPr>
              <w:t>各层内隔墙总长度</w:t>
            </w:r>
            <w:r>
              <w:rPr>
                <w:rFonts w:ascii="Times New Roman" w:eastAsia="等线" w:hAnsi="Times New Roman" w:cs="Times New Roman"/>
                <w:color w:val="000000"/>
                <w:sz w:val="20"/>
                <w:szCs w:val="20"/>
                <w:lang w:eastAsia="zh-CN" w:bidi="ar"/>
              </w:rPr>
              <w:t>×100%</w:t>
            </w:r>
            <w:r>
              <w:rPr>
                <w:rStyle w:val="font11"/>
                <w:rFonts w:hint="default"/>
                <w:lang w:eastAsia="zh-CN" w:bidi="ar"/>
              </w:rPr>
              <w:br/>
            </w:r>
            <w:r>
              <w:rPr>
                <w:rStyle w:val="font11"/>
                <w:rFonts w:hint="default"/>
                <w:lang w:eastAsia="zh-CN" w:bidi="ar"/>
              </w:rPr>
              <w:t>（</w:t>
            </w:r>
            <w:r>
              <w:rPr>
                <w:rFonts w:ascii="Times New Roman" w:eastAsia="等线" w:hAnsi="Times New Roman" w:cs="Times New Roman"/>
                <w:color w:val="000000"/>
                <w:sz w:val="20"/>
                <w:szCs w:val="20"/>
                <w:lang w:eastAsia="zh-CN" w:bidi="ar"/>
              </w:rPr>
              <w:t>2</w:t>
            </w:r>
            <w:r>
              <w:rPr>
                <w:rStyle w:val="font11"/>
                <w:rFonts w:hint="default"/>
                <w:lang w:eastAsia="zh-CN" w:bidi="ar"/>
              </w:rPr>
              <w:t>）长度计算时不扣除门窗、洞口的长度。公共建筑的电梯厅、管井范围的内隔墙可不计入墙体长度计算。</w:t>
            </w:r>
          </w:p>
        </w:tc>
        <w:tc>
          <w:tcPr>
            <w:tcW w:w="5245" w:type="dxa"/>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外墙构件</w:t>
            </w:r>
            <w:r>
              <w:rPr>
                <w:rFonts w:ascii="Times New Roman" w:eastAsia="等线" w:hAnsi="Times New Roman" w:cs="Times New Roman"/>
                <w:color w:val="000000"/>
                <w:sz w:val="20"/>
                <w:szCs w:val="20"/>
                <w:lang w:eastAsia="zh-CN" w:bidi="ar"/>
              </w:rPr>
              <w:t>BIM</w:t>
            </w:r>
            <w:r>
              <w:rPr>
                <w:rStyle w:val="font11"/>
                <w:rFonts w:hint="default"/>
                <w:lang w:eastAsia="zh-CN" w:bidi="ar"/>
              </w:rPr>
              <w:t>模型应能准确体现构件水平长度，且不同种类的外墙在模型中要区分；</w:t>
            </w:r>
            <w:r>
              <w:rPr>
                <w:rStyle w:val="font11"/>
                <w:rFonts w:hint="default"/>
                <w:lang w:eastAsia="zh-CN" w:bidi="ar"/>
              </w:rPr>
              <w:t>□</w:t>
            </w:r>
          </w:p>
        </w:tc>
      </w:tr>
      <w:tr w:rsidR="004A770C">
        <w:trPr>
          <w:trHeight w:val="60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墙体与机电、装修一体化</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Style w:val="font11"/>
                <w:rFonts w:hint="default"/>
                <w:lang w:eastAsia="zh-CN" w:bidi="ar"/>
              </w:rPr>
              <w:t>共</w:t>
            </w:r>
            <w:r>
              <w:rPr>
                <w:rFonts w:ascii="Times New Roman" w:eastAsia="等线" w:hAnsi="Times New Roman" w:cs="Times New Roman"/>
                <w:color w:val="000000"/>
                <w:sz w:val="20"/>
                <w:szCs w:val="20"/>
                <w:lang w:eastAsia="zh-CN" w:bidi="ar"/>
              </w:rPr>
              <w:t>3</w:t>
            </w:r>
            <w:r>
              <w:rPr>
                <w:rStyle w:val="font11"/>
                <w:rFonts w:hint="default"/>
                <w:lang w:eastAsia="zh-CN" w:bidi="ar"/>
              </w:rPr>
              <w:t>项，按实现项评分，</w:t>
            </w:r>
            <w:r>
              <w:rPr>
                <w:rFonts w:ascii="宋体" w:eastAsia="宋体" w:hAnsi="宋体" w:cs="宋体" w:hint="eastAsia"/>
                <w:color w:val="000000" w:themeColor="text1"/>
                <w:sz w:val="20"/>
                <w:szCs w:val="20"/>
                <w:lang w:eastAsia="zh-CN" w:bidi="ar"/>
              </w:rPr>
              <w:t>②和③不能同时得分</w:t>
            </w:r>
          </w:p>
        </w:tc>
        <w:tc>
          <w:tcPr>
            <w:tcW w:w="975"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2</w:t>
            </w:r>
            <w:r>
              <w:rPr>
                <w:rStyle w:val="font11"/>
                <w:rFonts w:hint="default"/>
                <w:lang w:eastAsia="zh-CN" w:bidi="ar"/>
              </w:rPr>
              <w:t>～</w:t>
            </w:r>
            <w:r>
              <w:rPr>
                <w:rFonts w:ascii="Times New Roman" w:eastAsia="等线" w:hAnsi="Times New Roman" w:cs="Times New Roman"/>
                <w:color w:val="000000"/>
                <w:sz w:val="20"/>
                <w:szCs w:val="20"/>
                <w:lang w:eastAsia="zh-CN" w:bidi="ar"/>
              </w:rPr>
              <w:t>5</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w:t>
            </w: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①</w:t>
            </w:r>
            <w:r>
              <w:rPr>
                <w:rStyle w:val="font11"/>
                <w:rFonts w:hint="default"/>
                <w:lang w:eastAsia="zh-CN" w:bidi="ar"/>
              </w:rPr>
              <w:t>建筑、结构、机电与装修一体化设计，得</w:t>
            </w:r>
            <w:r>
              <w:rPr>
                <w:rFonts w:ascii="Times New Roman" w:eastAsia="等线" w:hAnsi="Times New Roman" w:cs="Times New Roman"/>
                <w:color w:val="000000"/>
                <w:sz w:val="20"/>
                <w:szCs w:val="20"/>
                <w:lang w:eastAsia="zh-CN" w:bidi="ar"/>
              </w:rPr>
              <w:t xml:space="preserve">2 </w:t>
            </w:r>
            <w:r>
              <w:rPr>
                <w:rStyle w:val="font11"/>
                <w:rFonts w:hint="default"/>
                <w:lang w:eastAsia="zh-CN" w:bidi="ar"/>
              </w:rPr>
              <w:t>分</w:t>
            </w:r>
          </w:p>
        </w:tc>
        <w:tc>
          <w:tcPr>
            <w:tcW w:w="5245" w:type="dxa"/>
            <w:vMerge w:val="restart"/>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体现管线</w:t>
            </w:r>
            <w:r>
              <w:rPr>
                <w:rFonts w:ascii="Times New Roman" w:eastAsia="等线" w:hAnsi="Times New Roman" w:cs="Times New Roman"/>
                <w:color w:val="000000"/>
                <w:sz w:val="20"/>
                <w:szCs w:val="20"/>
                <w:lang w:eastAsia="zh-CN" w:bidi="ar"/>
              </w:rPr>
              <w:t>BIM</w:t>
            </w:r>
            <w:r>
              <w:rPr>
                <w:rStyle w:val="font11"/>
                <w:rFonts w:hint="default"/>
                <w:lang w:eastAsia="zh-CN" w:bidi="ar"/>
              </w:rPr>
              <w:t>模型的布置；</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若一次性预埋，应针对本项目模拟典型管线安装视频方案；</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3</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若采用管线分离则应在</w:t>
            </w:r>
            <w:r>
              <w:rPr>
                <w:rFonts w:ascii="Times New Roman" w:eastAsia="等线" w:hAnsi="Times New Roman" w:cs="Times New Roman"/>
                <w:color w:val="000000"/>
                <w:sz w:val="20"/>
                <w:szCs w:val="20"/>
                <w:lang w:eastAsia="zh-CN" w:bidi="ar"/>
              </w:rPr>
              <w:t>BIM</w:t>
            </w:r>
            <w:r>
              <w:rPr>
                <w:rStyle w:val="font11"/>
                <w:rFonts w:hint="default"/>
                <w:lang w:eastAsia="zh-CN" w:bidi="ar"/>
              </w:rPr>
              <w:t>模型中体现管线与结构和墙体的管线；</w:t>
            </w:r>
            <w:r>
              <w:rPr>
                <w:rStyle w:val="font11"/>
                <w:rFonts w:hint="default"/>
                <w:lang w:eastAsia="zh-CN" w:bidi="ar"/>
              </w:rPr>
              <w:t>□</w:t>
            </w:r>
          </w:p>
        </w:tc>
      </w:tr>
      <w:tr w:rsidR="004A770C">
        <w:trPr>
          <w:trHeight w:val="60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②</w:t>
            </w:r>
            <w:r>
              <w:rPr>
                <w:rStyle w:val="font11"/>
                <w:rFonts w:hint="default"/>
                <w:lang w:eastAsia="zh-CN" w:bidi="ar"/>
              </w:rPr>
              <w:t>机电管线在结构和墙体内一次性预埋预留，得</w:t>
            </w:r>
            <w:r>
              <w:rPr>
                <w:rFonts w:ascii="Times New Roman" w:eastAsia="等线" w:hAnsi="Times New Roman" w:cs="Times New Roman"/>
                <w:color w:val="000000"/>
                <w:sz w:val="20"/>
                <w:szCs w:val="20"/>
                <w:lang w:eastAsia="zh-CN" w:bidi="ar"/>
              </w:rPr>
              <w:t xml:space="preserve">1 </w:t>
            </w:r>
            <w:r>
              <w:rPr>
                <w:rStyle w:val="font11"/>
                <w:rFonts w:hint="default"/>
                <w:lang w:eastAsia="zh-CN" w:bidi="ar"/>
              </w:rPr>
              <w:t>分</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60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③</w:t>
            </w:r>
            <w:r>
              <w:rPr>
                <w:rStyle w:val="font11"/>
                <w:rFonts w:hint="default"/>
                <w:lang w:eastAsia="zh-CN" w:bidi="ar"/>
              </w:rPr>
              <w:t>采用管线分离，机电管线在结构和墙体内无预埋和预留，得</w:t>
            </w:r>
            <w:r>
              <w:rPr>
                <w:rFonts w:ascii="Times New Roman" w:eastAsia="等线" w:hAnsi="Times New Roman" w:cs="Times New Roman"/>
                <w:color w:val="000000"/>
                <w:sz w:val="20"/>
                <w:szCs w:val="20"/>
                <w:lang w:eastAsia="zh-CN" w:bidi="ar"/>
              </w:rPr>
              <w:t xml:space="preserve">3 </w:t>
            </w:r>
            <w:r>
              <w:rPr>
                <w:rStyle w:val="font11"/>
                <w:rFonts w:hint="default"/>
                <w:lang w:eastAsia="zh-CN" w:bidi="ar"/>
              </w:rPr>
              <w:t>分</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690"/>
        </w:trPr>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宋体" w:eastAsia="宋体" w:hAnsi="宋体" w:cs="宋体" w:hint="eastAsia"/>
                <w:b/>
                <w:color w:val="000000"/>
                <w:sz w:val="20"/>
                <w:szCs w:val="20"/>
                <w:lang w:eastAsia="zh-CN" w:bidi="ar"/>
              </w:rPr>
              <w:t>装修和机电</w:t>
            </w:r>
            <w:r>
              <w:rPr>
                <w:rFonts w:ascii="Times New Roman" w:eastAsia="等线" w:hAnsi="Times New Roman" w:cs="Times New Roman"/>
                <w:b/>
                <w:color w:val="000000"/>
                <w:sz w:val="20"/>
                <w:szCs w:val="20"/>
                <w:lang w:eastAsia="zh-CN" w:bidi="ar"/>
              </w:rPr>
              <w:t xml:space="preserve">              </w:t>
            </w:r>
            <w:r>
              <w:rPr>
                <w:rFonts w:ascii="宋体" w:eastAsia="宋体" w:hAnsi="宋体" w:cs="宋体" w:hint="eastAsia"/>
                <w:b/>
                <w:color w:val="000000"/>
                <w:sz w:val="20"/>
                <w:szCs w:val="20"/>
                <w:lang w:eastAsia="zh-CN" w:bidi="ar"/>
              </w:rPr>
              <w:t>（</w:t>
            </w:r>
            <w:r>
              <w:rPr>
                <w:rFonts w:ascii="Times New Roman" w:eastAsia="等线" w:hAnsi="Times New Roman" w:cs="Times New Roman"/>
                <w:b/>
                <w:color w:val="000000"/>
                <w:sz w:val="20"/>
                <w:szCs w:val="20"/>
                <w:lang w:eastAsia="zh-CN" w:bidi="ar"/>
              </w:rPr>
              <w:t>25</w:t>
            </w:r>
            <w:r>
              <w:rPr>
                <w:rFonts w:ascii="宋体" w:eastAsia="宋体" w:hAnsi="宋体" w:cs="宋体" w:hint="eastAsia"/>
                <w:b/>
                <w:color w:val="000000"/>
                <w:sz w:val="20"/>
                <w:szCs w:val="20"/>
                <w:lang w:eastAsia="zh-CN" w:bidi="ar"/>
              </w:rPr>
              <w:t>分）</w:t>
            </w:r>
            <w:r>
              <w:rPr>
                <w:rFonts w:ascii="Times New Roman" w:eastAsia="等线" w:hAnsi="Times New Roman" w:cs="Times New Roman"/>
                <w:b/>
                <w:color w:val="000000"/>
                <w:sz w:val="20"/>
                <w:szCs w:val="20"/>
                <w:lang w:eastAsia="zh-CN" w:bidi="ar"/>
              </w:rPr>
              <w:t xml:space="preserve"> </w:t>
            </w:r>
          </w:p>
        </w:tc>
        <w:tc>
          <w:tcPr>
            <w:tcW w:w="108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全装修</w:t>
            </w:r>
          </w:p>
        </w:tc>
        <w:tc>
          <w:tcPr>
            <w:tcW w:w="108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按全装修实现评分</w:t>
            </w:r>
          </w:p>
        </w:tc>
        <w:tc>
          <w:tcPr>
            <w:tcW w:w="975"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6</w:t>
            </w:r>
          </w:p>
        </w:tc>
        <w:tc>
          <w:tcPr>
            <w:tcW w:w="60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6</w:t>
            </w: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按标准层装修设计图纸，毛坯报建和验收、装修交付</w:t>
            </w:r>
          </w:p>
        </w:tc>
        <w:tc>
          <w:tcPr>
            <w:tcW w:w="5245" w:type="dxa"/>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111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集成厨房</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Style w:val="font11"/>
                <w:rFonts w:hint="default"/>
                <w:lang w:eastAsia="zh-CN" w:bidi="ar"/>
              </w:rPr>
              <w:t>共</w:t>
            </w:r>
            <w:r>
              <w:rPr>
                <w:rFonts w:ascii="Times New Roman" w:eastAsia="等线" w:hAnsi="Times New Roman" w:cs="Times New Roman"/>
                <w:color w:val="000000"/>
                <w:sz w:val="20"/>
                <w:szCs w:val="20"/>
                <w:lang w:eastAsia="zh-CN" w:bidi="ar"/>
              </w:rPr>
              <w:t>2</w:t>
            </w:r>
            <w:r>
              <w:rPr>
                <w:rStyle w:val="font11"/>
                <w:rFonts w:hint="default"/>
                <w:lang w:eastAsia="zh-CN" w:bidi="ar"/>
              </w:rPr>
              <w:t>项，按实现项评分，每项得</w:t>
            </w:r>
            <w:r>
              <w:rPr>
                <w:rFonts w:ascii="Times New Roman" w:eastAsia="等线" w:hAnsi="Times New Roman" w:cs="Times New Roman"/>
                <w:color w:val="000000"/>
                <w:sz w:val="20"/>
                <w:szCs w:val="20"/>
                <w:lang w:eastAsia="zh-CN" w:bidi="ar"/>
              </w:rPr>
              <w:t>2</w:t>
            </w:r>
            <w:r>
              <w:rPr>
                <w:rStyle w:val="font11"/>
                <w:rFonts w:hint="default"/>
                <w:lang w:eastAsia="zh-CN" w:bidi="ar"/>
              </w:rPr>
              <w:t>分</w:t>
            </w:r>
          </w:p>
        </w:tc>
        <w:tc>
          <w:tcPr>
            <w:tcW w:w="975"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2</w:t>
            </w:r>
            <w:r>
              <w:rPr>
                <w:rStyle w:val="font11"/>
                <w:rFonts w:hint="default"/>
                <w:lang w:eastAsia="zh-CN" w:bidi="ar"/>
              </w:rPr>
              <w:t>～</w:t>
            </w:r>
            <w:r>
              <w:rPr>
                <w:rFonts w:ascii="Times New Roman" w:eastAsia="等线" w:hAnsi="Times New Roman" w:cs="Times New Roman"/>
                <w:color w:val="000000"/>
                <w:sz w:val="20"/>
                <w:szCs w:val="20"/>
                <w:lang w:eastAsia="zh-CN" w:bidi="ar"/>
              </w:rPr>
              <w:t>4</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w:t>
            </w:r>
          </w:p>
        </w:tc>
        <w:tc>
          <w:tcPr>
            <w:tcW w:w="1209" w:type="dxa"/>
            <w:vMerge w:val="restart"/>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w:t>
            </w:r>
            <w:r>
              <w:rPr>
                <w:rFonts w:ascii="Times New Roman" w:eastAsia="等线" w:hAnsi="Times New Roman" w:cs="Times New Roman"/>
                <w:color w:val="000000"/>
                <w:sz w:val="20"/>
                <w:szCs w:val="20"/>
                <w:lang w:eastAsia="zh-CN" w:bidi="ar"/>
              </w:rPr>
              <w:t>1</w:t>
            </w:r>
            <w:r>
              <w:rPr>
                <w:rStyle w:val="font11"/>
                <w:rFonts w:hint="default"/>
                <w:lang w:eastAsia="zh-CN" w:bidi="ar"/>
              </w:rPr>
              <w:t>）根据装修设计图和实施方案，满足下列技术项得分，每项得</w:t>
            </w:r>
            <w:r>
              <w:rPr>
                <w:rFonts w:ascii="Times New Roman" w:eastAsia="等线" w:hAnsi="Times New Roman" w:cs="Times New Roman"/>
                <w:color w:val="000000"/>
                <w:sz w:val="20"/>
                <w:szCs w:val="20"/>
                <w:lang w:eastAsia="zh-CN" w:bidi="ar"/>
              </w:rPr>
              <w:t xml:space="preserve">2 </w:t>
            </w:r>
            <w:r>
              <w:rPr>
                <w:rStyle w:val="font11"/>
                <w:rFonts w:hint="default"/>
                <w:lang w:eastAsia="zh-CN" w:bidi="ar"/>
              </w:rPr>
              <w:t>分。</w:t>
            </w:r>
            <w:r>
              <w:rPr>
                <w:rStyle w:val="font11"/>
                <w:rFonts w:hint="default"/>
                <w:lang w:eastAsia="zh-CN" w:bidi="ar"/>
              </w:rPr>
              <w:br/>
            </w:r>
            <w:r>
              <w:rPr>
                <w:rStyle w:val="font11"/>
                <w:rFonts w:hint="default"/>
                <w:lang w:eastAsia="zh-CN" w:bidi="ar"/>
              </w:rPr>
              <w:t>（</w:t>
            </w:r>
            <w:r>
              <w:rPr>
                <w:rFonts w:ascii="Times New Roman" w:eastAsia="等线" w:hAnsi="Times New Roman" w:cs="Times New Roman"/>
                <w:color w:val="000000"/>
                <w:sz w:val="20"/>
                <w:szCs w:val="20"/>
                <w:lang w:eastAsia="zh-CN" w:bidi="ar"/>
              </w:rPr>
              <w:t>2</w:t>
            </w:r>
            <w:r>
              <w:rPr>
                <w:rStyle w:val="font11"/>
                <w:rFonts w:hint="default"/>
                <w:lang w:eastAsia="zh-CN" w:bidi="ar"/>
              </w:rPr>
              <w:t>）集成厨房适用于分户设置厨房的居住建筑，非居住</w:t>
            </w:r>
            <w:r>
              <w:rPr>
                <w:rStyle w:val="font11"/>
                <w:rFonts w:hint="default"/>
                <w:lang w:eastAsia="zh-CN" w:bidi="ar"/>
              </w:rPr>
              <w:lastRenderedPageBreak/>
              <w:t>建筑评分时，集成厨房可为缺少项</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lastRenderedPageBreak/>
              <w:t>①</w:t>
            </w:r>
            <w:r>
              <w:rPr>
                <w:rStyle w:val="font11"/>
                <w:rFonts w:hint="default"/>
                <w:lang w:eastAsia="zh-CN" w:bidi="ar"/>
              </w:rPr>
              <w:t>地面</w:t>
            </w:r>
            <w:proofErr w:type="gramStart"/>
            <w:r>
              <w:rPr>
                <w:rStyle w:val="font11"/>
                <w:rFonts w:hint="default"/>
                <w:lang w:eastAsia="zh-CN" w:bidi="ar"/>
              </w:rPr>
              <w:t>采用薄贴工艺</w:t>
            </w:r>
            <w:proofErr w:type="gramEnd"/>
            <w:r>
              <w:rPr>
                <w:rStyle w:val="font11"/>
                <w:rFonts w:hint="default"/>
                <w:lang w:eastAsia="zh-CN" w:bidi="ar"/>
              </w:rPr>
              <w:t>。（</w:t>
            </w:r>
            <w:proofErr w:type="gramStart"/>
            <w:r>
              <w:rPr>
                <w:rStyle w:val="font11"/>
                <w:rFonts w:hint="default"/>
                <w:lang w:eastAsia="zh-CN" w:bidi="ar"/>
              </w:rPr>
              <w:t>薄贴工艺</w:t>
            </w:r>
            <w:proofErr w:type="gramEnd"/>
            <w:r>
              <w:rPr>
                <w:rStyle w:val="font11"/>
                <w:rFonts w:hint="default"/>
                <w:lang w:eastAsia="zh-CN" w:bidi="ar"/>
              </w:rPr>
              <w:t>为采用预拌瓷砖粘结剂进行铺贴，厚度为</w:t>
            </w:r>
            <w:r>
              <w:rPr>
                <w:rFonts w:ascii="Times New Roman" w:eastAsia="等线" w:hAnsi="Times New Roman" w:cs="Times New Roman"/>
                <w:color w:val="000000"/>
                <w:sz w:val="20"/>
                <w:szCs w:val="20"/>
                <w:lang w:eastAsia="zh-CN" w:bidi="ar"/>
              </w:rPr>
              <w:t>3</w:t>
            </w:r>
            <w:r>
              <w:rPr>
                <w:rStyle w:val="font11"/>
                <w:rFonts w:hint="default"/>
                <w:lang w:eastAsia="zh-CN" w:bidi="ar"/>
              </w:rPr>
              <w:t>～</w:t>
            </w:r>
            <w:r>
              <w:rPr>
                <w:rFonts w:ascii="Times New Roman" w:eastAsia="等线" w:hAnsi="Times New Roman" w:cs="Times New Roman"/>
                <w:color w:val="000000"/>
                <w:sz w:val="20"/>
                <w:szCs w:val="20"/>
                <w:lang w:eastAsia="zh-CN" w:bidi="ar"/>
              </w:rPr>
              <w:t>5mm</w:t>
            </w:r>
            <w:r>
              <w:rPr>
                <w:rStyle w:val="font11"/>
                <w:rFonts w:hint="default"/>
                <w:lang w:eastAsia="zh-CN" w:bidi="ar"/>
              </w:rPr>
              <w:t>）</w:t>
            </w:r>
          </w:p>
        </w:tc>
        <w:tc>
          <w:tcPr>
            <w:tcW w:w="5245" w:type="dxa"/>
            <w:vMerge w:val="restart"/>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集成厨房</w:t>
            </w:r>
            <w:r>
              <w:rPr>
                <w:rFonts w:ascii="Times New Roman" w:eastAsia="等线" w:hAnsi="Times New Roman" w:cs="Times New Roman"/>
                <w:color w:val="000000"/>
                <w:sz w:val="20"/>
                <w:szCs w:val="20"/>
                <w:lang w:eastAsia="zh-CN" w:bidi="ar"/>
              </w:rPr>
              <w:t>BIM</w:t>
            </w:r>
            <w:r>
              <w:rPr>
                <w:rStyle w:val="font11"/>
                <w:rFonts w:hint="default"/>
                <w:lang w:eastAsia="zh-CN" w:bidi="ar"/>
              </w:rPr>
              <w:t>模型，与</w:t>
            </w:r>
            <w:r>
              <w:rPr>
                <w:rFonts w:ascii="Times New Roman" w:eastAsia="等线" w:hAnsi="Times New Roman" w:cs="Times New Roman"/>
                <w:color w:val="000000"/>
                <w:sz w:val="20"/>
                <w:szCs w:val="20"/>
                <w:lang w:eastAsia="zh-CN" w:bidi="ar"/>
              </w:rPr>
              <w:t>CAD</w:t>
            </w:r>
            <w:r>
              <w:rPr>
                <w:rStyle w:val="font11"/>
                <w:rFonts w:hint="default"/>
                <w:lang w:eastAsia="zh-CN" w:bidi="ar"/>
              </w:rPr>
              <w:t>保持一致；</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塔楼</w:t>
            </w:r>
            <w:r>
              <w:rPr>
                <w:rFonts w:ascii="Times New Roman" w:eastAsia="等线" w:hAnsi="Times New Roman" w:cs="Times New Roman"/>
                <w:color w:val="000000"/>
                <w:sz w:val="20"/>
                <w:szCs w:val="20"/>
                <w:lang w:eastAsia="zh-CN" w:bidi="ar"/>
              </w:rPr>
              <w:t>BIM</w:t>
            </w:r>
            <w:r>
              <w:rPr>
                <w:rStyle w:val="font11"/>
                <w:rFonts w:hint="default"/>
                <w:lang w:eastAsia="zh-CN" w:bidi="ar"/>
              </w:rPr>
              <w:t>模型中体现集成厨房位置；</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3</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针对本项目模拟集成厨房安装视频方案；</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4</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厨房</w:t>
            </w:r>
            <w:r>
              <w:rPr>
                <w:rFonts w:ascii="Times New Roman" w:eastAsia="等线" w:hAnsi="Times New Roman" w:cs="Times New Roman"/>
                <w:color w:val="000000"/>
                <w:sz w:val="20"/>
                <w:szCs w:val="20"/>
                <w:lang w:eastAsia="zh-CN" w:bidi="ar"/>
              </w:rPr>
              <w:t>BIM</w:t>
            </w:r>
            <w:r>
              <w:rPr>
                <w:rStyle w:val="font11"/>
                <w:rFonts w:hint="default"/>
                <w:lang w:eastAsia="zh-CN" w:bidi="ar"/>
              </w:rPr>
              <w:t>模型体现地面、墙面、天花、插座、照明、通风、给排水管线；</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5</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厨房</w:t>
            </w:r>
            <w:r>
              <w:rPr>
                <w:rFonts w:ascii="Times New Roman" w:eastAsia="等线" w:hAnsi="Times New Roman" w:cs="Times New Roman"/>
                <w:color w:val="000000"/>
                <w:sz w:val="20"/>
                <w:szCs w:val="20"/>
                <w:lang w:eastAsia="zh-CN" w:bidi="ar"/>
              </w:rPr>
              <w:t>BIM</w:t>
            </w:r>
            <w:r>
              <w:rPr>
                <w:rStyle w:val="font11"/>
                <w:rFonts w:hint="default"/>
                <w:lang w:eastAsia="zh-CN" w:bidi="ar"/>
              </w:rPr>
              <w:t>模型体现橱柜、灶具、五金配件；</w:t>
            </w:r>
            <w:r>
              <w:rPr>
                <w:rStyle w:val="font11"/>
                <w:rFonts w:hint="default"/>
                <w:lang w:eastAsia="zh-CN" w:bidi="ar"/>
              </w:rPr>
              <w:t>□</w:t>
            </w:r>
          </w:p>
        </w:tc>
      </w:tr>
      <w:tr w:rsidR="004A770C">
        <w:trPr>
          <w:trHeight w:val="138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②橱柜、灶具、五金配置齐全</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96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②洁柜、洁具、五金配置齐全</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1155"/>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w:t>
            </w:r>
            <w:r>
              <w:rPr>
                <w:rFonts w:ascii="Times New Roman" w:eastAsia="等线" w:hAnsi="Times New Roman" w:cs="Times New Roman"/>
                <w:color w:val="000000"/>
                <w:sz w:val="20"/>
                <w:szCs w:val="20"/>
                <w:lang w:eastAsia="zh-CN" w:bidi="ar"/>
              </w:rPr>
              <w:t>2</w:t>
            </w:r>
            <w:r>
              <w:rPr>
                <w:rStyle w:val="font11"/>
                <w:rFonts w:hint="default"/>
                <w:lang w:eastAsia="zh-CN" w:bidi="ar"/>
              </w:rPr>
              <w:t>）</w:t>
            </w:r>
            <w:proofErr w:type="gramStart"/>
            <w:r>
              <w:rPr>
                <w:rStyle w:val="font11"/>
                <w:rFonts w:hint="default"/>
                <w:lang w:eastAsia="zh-CN" w:bidi="ar"/>
              </w:rPr>
              <w:t>若整体卫浴应用</w:t>
            </w:r>
            <w:proofErr w:type="gramEnd"/>
            <w:r>
              <w:rPr>
                <w:rStyle w:val="font11"/>
                <w:rFonts w:hint="default"/>
                <w:lang w:eastAsia="zh-CN" w:bidi="ar"/>
              </w:rPr>
              <w:t>比例</w:t>
            </w:r>
            <w:r>
              <w:rPr>
                <w:rStyle w:val="font11"/>
                <w:rFonts w:hint="default"/>
                <w:lang w:eastAsia="zh-CN" w:bidi="ar"/>
              </w:rPr>
              <w:t>≥</w:t>
            </w:r>
            <w:r>
              <w:rPr>
                <w:rFonts w:ascii="Times New Roman" w:eastAsia="等线" w:hAnsi="Times New Roman" w:cs="Times New Roman"/>
                <w:color w:val="000000"/>
                <w:sz w:val="20"/>
                <w:szCs w:val="20"/>
                <w:lang w:eastAsia="zh-CN" w:bidi="ar"/>
              </w:rPr>
              <w:t>60%</w:t>
            </w:r>
            <w:r>
              <w:rPr>
                <w:rStyle w:val="font11"/>
                <w:rFonts w:hint="default"/>
                <w:lang w:eastAsia="zh-CN" w:bidi="ar"/>
              </w:rPr>
              <w:t>（整体卫</w:t>
            </w:r>
            <w:proofErr w:type="gramStart"/>
            <w:r>
              <w:rPr>
                <w:rStyle w:val="font11"/>
                <w:rFonts w:hint="default"/>
                <w:lang w:eastAsia="zh-CN" w:bidi="ar"/>
              </w:rPr>
              <w:t>浴应用</w:t>
            </w:r>
            <w:proofErr w:type="gramEnd"/>
            <w:r>
              <w:rPr>
                <w:rStyle w:val="font11"/>
                <w:rFonts w:hint="default"/>
                <w:lang w:eastAsia="zh-CN" w:bidi="ar"/>
              </w:rPr>
              <w:t>比例</w:t>
            </w:r>
            <w:r>
              <w:rPr>
                <w:rFonts w:ascii="Times New Roman" w:eastAsia="等线" w:hAnsi="Times New Roman" w:cs="Times New Roman"/>
                <w:color w:val="000000"/>
                <w:sz w:val="20"/>
                <w:szCs w:val="20"/>
                <w:lang w:eastAsia="zh-CN" w:bidi="ar"/>
              </w:rPr>
              <w:t>=</w:t>
            </w:r>
            <w:r>
              <w:rPr>
                <w:rStyle w:val="font11"/>
                <w:rFonts w:hint="default"/>
                <w:lang w:eastAsia="zh-CN" w:bidi="ar"/>
              </w:rPr>
              <w:t>整体卫</w:t>
            </w:r>
            <w:proofErr w:type="gramStart"/>
            <w:r>
              <w:rPr>
                <w:rStyle w:val="font11"/>
                <w:rFonts w:hint="default"/>
                <w:lang w:eastAsia="zh-CN" w:bidi="ar"/>
              </w:rPr>
              <w:t>浴数量</w:t>
            </w:r>
            <w:proofErr w:type="gramEnd"/>
            <w:r>
              <w:rPr>
                <w:rFonts w:ascii="Times New Roman" w:eastAsia="等线" w:hAnsi="Times New Roman" w:cs="Times New Roman"/>
                <w:color w:val="000000"/>
                <w:sz w:val="20"/>
                <w:szCs w:val="20"/>
                <w:lang w:eastAsia="zh-CN" w:bidi="ar"/>
              </w:rPr>
              <w:t>÷</w:t>
            </w:r>
            <w:r>
              <w:rPr>
                <w:rStyle w:val="font11"/>
                <w:rFonts w:hint="default"/>
                <w:lang w:eastAsia="zh-CN" w:bidi="ar"/>
              </w:rPr>
              <w:t>卫生间总数量</w:t>
            </w:r>
            <w:r>
              <w:rPr>
                <w:rFonts w:ascii="Times New Roman" w:eastAsia="等线" w:hAnsi="Times New Roman" w:cs="Times New Roman"/>
                <w:color w:val="000000"/>
                <w:sz w:val="20"/>
                <w:szCs w:val="20"/>
                <w:lang w:eastAsia="zh-CN" w:bidi="ar"/>
              </w:rPr>
              <w:t>×100%</w:t>
            </w:r>
            <w:r>
              <w:rPr>
                <w:rStyle w:val="font11"/>
                <w:rFonts w:hint="default"/>
                <w:lang w:eastAsia="zh-CN" w:bidi="ar"/>
              </w:rPr>
              <w:t>），</w:t>
            </w:r>
            <w:proofErr w:type="gramStart"/>
            <w:r>
              <w:rPr>
                <w:rStyle w:val="font11"/>
                <w:rFonts w:hint="default"/>
                <w:lang w:eastAsia="zh-CN" w:bidi="ar"/>
              </w:rPr>
              <w:t>且其它</w:t>
            </w:r>
            <w:proofErr w:type="gramEnd"/>
            <w:r>
              <w:rPr>
                <w:rStyle w:val="font11"/>
                <w:rFonts w:hint="default"/>
                <w:lang w:eastAsia="zh-CN" w:bidi="ar"/>
              </w:rPr>
              <w:t>卫生间符合（</w:t>
            </w:r>
            <w:r>
              <w:rPr>
                <w:rFonts w:ascii="Times New Roman" w:eastAsia="等线" w:hAnsi="Times New Roman" w:cs="Times New Roman"/>
                <w:color w:val="000000"/>
                <w:sz w:val="20"/>
                <w:szCs w:val="20"/>
                <w:lang w:eastAsia="zh-CN" w:bidi="ar"/>
              </w:rPr>
              <w:t>1</w:t>
            </w:r>
            <w:r>
              <w:rPr>
                <w:rStyle w:val="font11"/>
                <w:rFonts w:hint="default"/>
                <w:lang w:eastAsia="zh-CN" w:bidi="ar"/>
              </w:rPr>
              <w:t>）中的做法</w:t>
            </w:r>
            <w:r>
              <w:rPr>
                <w:rStyle w:val="font11"/>
                <w:rFonts w:hint="default"/>
                <w:lang w:eastAsia="zh-CN" w:bidi="ar"/>
              </w:rPr>
              <w:t>①</w:t>
            </w:r>
            <w:r>
              <w:rPr>
                <w:rStyle w:val="font11"/>
                <w:rFonts w:hint="default"/>
                <w:lang w:eastAsia="zh-CN" w:bidi="ar"/>
              </w:rPr>
              <w:t>、</w:t>
            </w:r>
            <w:r>
              <w:rPr>
                <w:rStyle w:val="font11"/>
                <w:rFonts w:hint="default"/>
                <w:lang w:eastAsia="zh-CN" w:bidi="ar"/>
              </w:rPr>
              <w:t>②</w:t>
            </w:r>
            <w:r>
              <w:rPr>
                <w:rStyle w:val="font11"/>
                <w:rFonts w:hint="default"/>
                <w:lang w:eastAsia="zh-CN" w:bidi="ar"/>
              </w:rPr>
              <w:t>，则得</w:t>
            </w:r>
            <w:r>
              <w:rPr>
                <w:rFonts w:ascii="Times New Roman" w:eastAsia="等线" w:hAnsi="Times New Roman" w:cs="Times New Roman"/>
                <w:color w:val="000000"/>
                <w:sz w:val="20"/>
                <w:szCs w:val="20"/>
                <w:lang w:eastAsia="zh-CN" w:bidi="ar"/>
              </w:rPr>
              <w:t xml:space="preserve">8 </w:t>
            </w:r>
            <w:r>
              <w:rPr>
                <w:rStyle w:val="font11"/>
                <w:rFonts w:hint="default"/>
                <w:lang w:eastAsia="zh-CN" w:bidi="ar"/>
              </w:rPr>
              <w:t>分</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735"/>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干式工法</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Style w:val="font11"/>
                <w:rFonts w:hint="default"/>
                <w:lang w:eastAsia="zh-CN" w:bidi="ar"/>
              </w:rPr>
              <w:t>共</w:t>
            </w:r>
            <w:r>
              <w:rPr>
                <w:rFonts w:ascii="Times New Roman" w:eastAsia="等线" w:hAnsi="Times New Roman" w:cs="Times New Roman"/>
                <w:color w:val="000000"/>
                <w:sz w:val="20"/>
                <w:szCs w:val="20"/>
                <w:lang w:eastAsia="zh-CN" w:bidi="ar"/>
              </w:rPr>
              <w:t>4</w:t>
            </w:r>
            <w:r>
              <w:rPr>
                <w:rStyle w:val="font11"/>
                <w:rFonts w:hint="default"/>
                <w:lang w:eastAsia="zh-CN" w:bidi="ar"/>
              </w:rPr>
              <w:t>项，按实现项评分，每项得</w:t>
            </w:r>
            <w:r>
              <w:rPr>
                <w:rFonts w:ascii="Times New Roman" w:eastAsia="等线" w:hAnsi="Times New Roman" w:cs="Times New Roman"/>
                <w:color w:val="000000"/>
                <w:sz w:val="20"/>
                <w:szCs w:val="20"/>
                <w:lang w:eastAsia="zh-CN" w:bidi="ar"/>
              </w:rPr>
              <w:t>1</w:t>
            </w:r>
            <w:r>
              <w:rPr>
                <w:rStyle w:val="font11"/>
                <w:rFonts w:hint="default"/>
                <w:lang w:eastAsia="zh-CN" w:bidi="ar"/>
              </w:rPr>
              <w:t>分</w:t>
            </w:r>
          </w:p>
        </w:tc>
        <w:tc>
          <w:tcPr>
            <w:tcW w:w="975"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1</w:t>
            </w:r>
            <w:r>
              <w:rPr>
                <w:rStyle w:val="font11"/>
                <w:rFonts w:hint="default"/>
                <w:lang w:eastAsia="zh-CN" w:bidi="ar"/>
              </w:rPr>
              <w:t>～</w:t>
            </w:r>
            <w:r>
              <w:rPr>
                <w:rFonts w:ascii="Times New Roman" w:eastAsia="等线" w:hAnsi="Times New Roman" w:cs="Times New Roman"/>
                <w:color w:val="000000"/>
                <w:sz w:val="20"/>
                <w:szCs w:val="20"/>
                <w:lang w:eastAsia="zh-CN" w:bidi="ar"/>
              </w:rPr>
              <w:t>4</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w:t>
            </w:r>
          </w:p>
        </w:tc>
        <w:tc>
          <w:tcPr>
            <w:tcW w:w="1209"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楼面、地面干式工法</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①</w:t>
            </w:r>
            <w:r>
              <w:rPr>
                <w:rStyle w:val="font11"/>
                <w:rFonts w:hint="default"/>
                <w:lang w:eastAsia="zh-CN" w:bidi="ar"/>
              </w:rPr>
              <w:t>楼面混凝土一次性成型，地面水平度和平整度偏差不大于</w:t>
            </w:r>
            <w:r>
              <w:rPr>
                <w:rFonts w:ascii="Times New Roman" w:eastAsia="等线" w:hAnsi="Times New Roman" w:cs="Times New Roman"/>
                <w:color w:val="000000"/>
                <w:sz w:val="20"/>
                <w:szCs w:val="20"/>
                <w:lang w:eastAsia="zh-CN" w:bidi="ar"/>
              </w:rPr>
              <w:t>5mm/2mm</w:t>
            </w:r>
          </w:p>
        </w:tc>
        <w:tc>
          <w:tcPr>
            <w:tcW w:w="5245" w:type="dxa"/>
            <w:vMerge w:val="restart"/>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585"/>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②</w:t>
            </w:r>
            <w:r>
              <w:rPr>
                <w:rStyle w:val="font11"/>
                <w:rFonts w:hint="default"/>
                <w:lang w:eastAsia="zh-CN" w:bidi="ar"/>
              </w:rPr>
              <w:t>采用架空地板、木地板、</w:t>
            </w:r>
            <w:proofErr w:type="gramStart"/>
            <w:r>
              <w:rPr>
                <w:rStyle w:val="font11"/>
                <w:rFonts w:hint="default"/>
                <w:lang w:eastAsia="zh-CN" w:bidi="ar"/>
              </w:rPr>
              <w:t>薄贴工艺</w:t>
            </w:r>
            <w:proofErr w:type="gramEnd"/>
            <w:r>
              <w:rPr>
                <w:rFonts w:ascii="Times New Roman" w:eastAsia="等线" w:hAnsi="Times New Roman" w:cs="Times New Roman"/>
                <w:color w:val="000000"/>
                <w:sz w:val="20"/>
                <w:szCs w:val="20"/>
                <w:lang w:eastAsia="zh-CN" w:bidi="ar"/>
              </w:rPr>
              <w:t xml:space="preserve">   </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405"/>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 xml:space="preserve"> </w:t>
            </w:r>
            <w:r>
              <w:rPr>
                <w:rFonts w:ascii="宋体" w:eastAsia="宋体" w:hAnsi="宋体" w:cs="宋体" w:hint="eastAsia"/>
                <w:color w:val="000000"/>
                <w:sz w:val="20"/>
                <w:szCs w:val="20"/>
                <w:lang w:eastAsia="zh-CN" w:bidi="ar"/>
              </w:rPr>
              <w:t>公共区域装修干式工法</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①天花采用集成吊顶</w:t>
            </w:r>
          </w:p>
        </w:tc>
        <w:tc>
          <w:tcPr>
            <w:tcW w:w="5245" w:type="dxa"/>
            <w:vMerge w:val="restart"/>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rPr>
            </w:pPr>
          </w:p>
        </w:tc>
      </w:tr>
      <w:tr w:rsidR="004A770C">
        <w:trPr>
          <w:trHeight w:val="84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rPr>
            </w:pPr>
          </w:p>
        </w:tc>
        <w:tc>
          <w:tcPr>
            <w:tcW w:w="1209" w:type="dxa"/>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rPr>
            </w:pP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②</w:t>
            </w:r>
            <w:r>
              <w:rPr>
                <w:rStyle w:val="font11"/>
                <w:rFonts w:hint="default"/>
                <w:lang w:eastAsia="zh-CN" w:bidi="ar"/>
              </w:rPr>
              <w:t>墙面采用干挂石材、干挂瓷砖、</w:t>
            </w:r>
            <w:proofErr w:type="gramStart"/>
            <w:r>
              <w:rPr>
                <w:rStyle w:val="font11"/>
                <w:rFonts w:hint="default"/>
                <w:lang w:eastAsia="zh-CN" w:bidi="ar"/>
              </w:rPr>
              <w:t>干挂木饰面</w:t>
            </w:r>
            <w:proofErr w:type="gramEnd"/>
            <w:r>
              <w:rPr>
                <w:rStyle w:val="font11"/>
                <w:rFonts w:hint="default"/>
                <w:lang w:eastAsia="zh-CN" w:bidi="ar"/>
              </w:rPr>
              <w:t>等</w:t>
            </w:r>
            <w:r>
              <w:rPr>
                <w:rFonts w:ascii="Times New Roman" w:eastAsia="等线" w:hAnsi="Times New Roman" w:cs="Times New Roman"/>
                <w:color w:val="000000"/>
                <w:sz w:val="20"/>
                <w:szCs w:val="20"/>
                <w:lang w:eastAsia="zh-CN" w:bidi="ar"/>
              </w:rPr>
              <w:t xml:space="preserve"> </w:t>
            </w:r>
          </w:p>
        </w:tc>
        <w:tc>
          <w:tcPr>
            <w:tcW w:w="5245" w:type="dxa"/>
            <w:vMerge/>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202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穿插流水施工</w:t>
            </w:r>
          </w:p>
        </w:tc>
        <w:tc>
          <w:tcPr>
            <w:tcW w:w="108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按穿插施工实现评分</w:t>
            </w:r>
          </w:p>
        </w:tc>
        <w:tc>
          <w:tcPr>
            <w:tcW w:w="975"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3</w:t>
            </w:r>
          </w:p>
        </w:tc>
        <w:tc>
          <w:tcPr>
            <w:tcW w:w="600" w:type="dxa"/>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w:t>
            </w:r>
          </w:p>
        </w:tc>
        <w:tc>
          <w:tcPr>
            <w:tcW w:w="3685" w:type="dxa"/>
            <w:gridSpan w:val="2"/>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t>1</w:t>
            </w:r>
            <w:r>
              <w:rPr>
                <w:rFonts w:ascii="宋体" w:eastAsia="宋体" w:hAnsi="宋体" w:cs="宋体" w:hint="eastAsia"/>
                <w:color w:val="000000"/>
                <w:sz w:val="20"/>
                <w:szCs w:val="20"/>
                <w:lang w:eastAsia="zh-CN" w:bidi="ar"/>
              </w:rPr>
              <w:t>）根据实施方案，有完整穿插施工方案，实现地上部分主体结构、内隔墙、机电、外装饰、装修（含贴砖、涂料、吊顶等）等工序进行流水穿插施工，得</w:t>
            </w:r>
            <w:r>
              <w:rPr>
                <w:rFonts w:ascii="宋体" w:eastAsia="宋体" w:hAnsi="宋体" w:cs="宋体" w:hint="eastAsia"/>
                <w:color w:val="000000"/>
                <w:sz w:val="20"/>
                <w:szCs w:val="20"/>
                <w:lang w:eastAsia="zh-CN" w:bidi="ar"/>
              </w:rPr>
              <w:t xml:space="preserve">3 </w:t>
            </w:r>
            <w:r>
              <w:rPr>
                <w:rFonts w:ascii="宋体" w:eastAsia="宋体" w:hAnsi="宋体" w:cs="宋体" w:hint="eastAsia"/>
                <w:color w:val="000000"/>
                <w:sz w:val="20"/>
                <w:szCs w:val="20"/>
                <w:lang w:eastAsia="zh-CN" w:bidi="ar"/>
              </w:rPr>
              <w:t>分。</w:t>
            </w:r>
            <w:r>
              <w:rPr>
                <w:rFonts w:ascii="宋体" w:eastAsia="宋体" w:hAnsi="宋体" w:cs="宋体" w:hint="eastAsia"/>
                <w:color w:val="000000"/>
                <w:sz w:val="20"/>
                <w:szCs w:val="20"/>
                <w:lang w:eastAsia="zh-CN" w:bidi="ar"/>
              </w:rPr>
              <w:br/>
            </w:r>
            <w:r>
              <w:rPr>
                <w:rFonts w:ascii="宋体" w:eastAsia="宋体" w:hAnsi="宋体" w:cs="宋体" w:hint="eastAsia"/>
                <w:color w:val="000000"/>
                <w:sz w:val="20"/>
                <w:szCs w:val="20"/>
                <w:lang w:eastAsia="zh-CN" w:bidi="ar"/>
              </w:rPr>
              <w:t>（</w:t>
            </w:r>
            <w:r>
              <w:rPr>
                <w:rFonts w:ascii="宋体" w:eastAsia="宋体" w:hAnsi="宋体" w:cs="宋体" w:hint="eastAsia"/>
                <w:color w:val="000000"/>
                <w:sz w:val="20"/>
                <w:szCs w:val="20"/>
                <w:lang w:eastAsia="zh-CN" w:bidi="ar"/>
              </w:rPr>
              <w:t>2</w:t>
            </w:r>
            <w:r>
              <w:rPr>
                <w:rFonts w:ascii="宋体" w:eastAsia="宋体" w:hAnsi="宋体" w:cs="宋体" w:hint="eastAsia"/>
                <w:color w:val="000000"/>
                <w:sz w:val="20"/>
                <w:szCs w:val="20"/>
                <w:lang w:eastAsia="zh-CN" w:bidi="ar"/>
              </w:rPr>
              <w:t>）穿插流水施工适用于地上部分</w:t>
            </w:r>
            <w:r>
              <w:rPr>
                <w:rFonts w:ascii="宋体" w:eastAsia="宋体" w:hAnsi="宋体" w:cs="宋体" w:hint="eastAsia"/>
                <w:color w:val="000000"/>
                <w:sz w:val="20"/>
                <w:szCs w:val="20"/>
                <w:lang w:eastAsia="zh-CN" w:bidi="ar"/>
              </w:rPr>
              <w:t xml:space="preserve">30 </w:t>
            </w:r>
            <w:r>
              <w:rPr>
                <w:rFonts w:ascii="宋体" w:eastAsia="宋体" w:hAnsi="宋体" w:cs="宋体" w:hint="eastAsia"/>
                <w:color w:val="000000"/>
                <w:sz w:val="20"/>
                <w:szCs w:val="20"/>
                <w:lang w:eastAsia="zh-CN" w:bidi="ar"/>
              </w:rPr>
              <w:t>层及以上的建筑，</w:t>
            </w:r>
            <w:r>
              <w:rPr>
                <w:rFonts w:ascii="宋体" w:eastAsia="宋体" w:hAnsi="宋体" w:cs="宋体" w:hint="eastAsia"/>
                <w:color w:val="000000"/>
                <w:sz w:val="20"/>
                <w:szCs w:val="20"/>
                <w:lang w:eastAsia="zh-CN" w:bidi="ar"/>
              </w:rPr>
              <w:t xml:space="preserve">30 </w:t>
            </w:r>
            <w:r>
              <w:rPr>
                <w:rFonts w:ascii="宋体" w:eastAsia="宋体" w:hAnsi="宋体" w:cs="宋体" w:hint="eastAsia"/>
                <w:color w:val="000000"/>
                <w:sz w:val="20"/>
                <w:szCs w:val="20"/>
                <w:lang w:eastAsia="zh-CN" w:bidi="ar"/>
              </w:rPr>
              <w:t>层以下的建筑评分时，穿插流水施工可为缺少项。</w:t>
            </w:r>
          </w:p>
        </w:tc>
        <w:tc>
          <w:tcPr>
            <w:tcW w:w="5245" w:type="dxa"/>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1980"/>
        </w:trPr>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20"/>
                <w:szCs w:val="20"/>
              </w:rPr>
            </w:pPr>
            <w:r>
              <w:rPr>
                <w:rFonts w:ascii="宋体" w:eastAsia="宋体" w:hAnsi="宋体" w:cs="宋体" w:hint="eastAsia"/>
                <w:b/>
                <w:color w:val="000000"/>
                <w:sz w:val="20"/>
                <w:szCs w:val="20"/>
                <w:lang w:eastAsia="zh-CN" w:bidi="ar"/>
              </w:rPr>
              <w:lastRenderedPageBreak/>
              <w:t>信息化</w:t>
            </w:r>
            <w:r>
              <w:rPr>
                <w:rFonts w:ascii="Times New Roman" w:eastAsia="等线" w:hAnsi="Times New Roman" w:cs="Times New Roman"/>
                <w:b/>
                <w:color w:val="000000"/>
                <w:sz w:val="20"/>
                <w:szCs w:val="20"/>
                <w:lang w:eastAsia="zh-CN" w:bidi="ar"/>
              </w:rPr>
              <w:t xml:space="preserve">            </w:t>
            </w:r>
            <w:r>
              <w:rPr>
                <w:rFonts w:ascii="宋体" w:eastAsia="宋体" w:hAnsi="宋体" w:cs="宋体" w:hint="eastAsia"/>
                <w:b/>
                <w:color w:val="000000"/>
                <w:sz w:val="20"/>
                <w:szCs w:val="20"/>
                <w:lang w:eastAsia="zh-CN" w:bidi="ar"/>
              </w:rPr>
              <w:t>（</w:t>
            </w:r>
            <w:r>
              <w:rPr>
                <w:rFonts w:ascii="Times New Roman" w:eastAsia="等线" w:hAnsi="Times New Roman" w:cs="Times New Roman"/>
                <w:b/>
                <w:color w:val="000000"/>
                <w:sz w:val="20"/>
                <w:szCs w:val="20"/>
                <w:lang w:eastAsia="zh-CN" w:bidi="ar"/>
              </w:rPr>
              <w:t>5</w:t>
            </w:r>
            <w:r>
              <w:rPr>
                <w:rFonts w:ascii="宋体" w:eastAsia="宋体" w:hAnsi="宋体" w:cs="宋体" w:hint="eastAsia"/>
                <w:b/>
                <w:color w:val="000000"/>
                <w:sz w:val="20"/>
                <w:szCs w:val="20"/>
                <w:lang w:eastAsia="zh-CN" w:bidi="ar"/>
              </w:rPr>
              <w:t>分）</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BIM</w:t>
            </w:r>
            <w:r>
              <w:rPr>
                <w:rStyle w:val="font11"/>
                <w:rFonts w:hint="default"/>
                <w:lang w:eastAsia="zh-CN" w:bidi="ar"/>
              </w:rPr>
              <w:t>应用</w:t>
            </w:r>
          </w:p>
        </w:tc>
        <w:tc>
          <w:tcPr>
            <w:tcW w:w="1080" w:type="dxa"/>
            <w:vMerge w:val="restart"/>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①设计阶段应用得</w:t>
            </w:r>
            <w:r>
              <w:rPr>
                <w:rFonts w:ascii="宋体" w:eastAsia="宋体" w:hAnsi="宋体" w:cs="宋体" w:hint="eastAsia"/>
                <w:color w:val="000000"/>
                <w:sz w:val="20"/>
                <w:szCs w:val="20"/>
                <w:lang w:eastAsia="zh-CN" w:bidi="ar"/>
              </w:rPr>
              <w:t>1</w:t>
            </w:r>
            <w:r>
              <w:rPr>
                <w:rFonts w:ascii="宋体" w:eastAsia="宋体" w:hAnsi="宋体" w:cs="宋体" w:hint="eastAsia"/>
                <w:color w:val="000000"/>
                <w:sz w:val="20"/>
                <w:szCs w:val="20"/>
                <w:lang w:eastAsia="zh-CN" w:bidi="ar"/>
              </w:rPr>
              <w:t>分</w:t>
            </w:r>
            <w:r>
              <w:rPr>
                <w:rFonts w:ascii="宋体" w:eastAsia="宋体" w:hAnsi="宋体" w:cs="宋体" w:hint="eastAsia"/>
                <w:color w:val="000000"/>
                <w:sz w:val="20"/>
                <w:szCs w:val="20"/>
                <w:lang w:eastAsia="zh-CN" w:bidi="ar"/>
              </w:rPr>
              <w:br/>
            </w:r>
            <w:r>
              <w:rPr>
                <w:rFonts w:ascii="宋体" w:eastAsia="宋体" w:hAnsi="宋体" w:cs="宋体" w:hint="eastAsia"/>
                <w:color w:val="000000"/>
                <w:sz w:val="20"/>
                <w:szCs w:val="20"/>
                <w:lang w:eastAsia="zh-CN" w:bidi="ar"/>
              </w:rPr>
              <w:br/>
            </w:r>
            <w:r>
              <w:rPr>
                <w:rFonts w:ascii="宋体" w:eastAsia="宋体" w:hAnsi="宋体" w:cs="宋体" w:hint="eastAsia"/>
                <w:color w:val="000000"/>
                <w:sz w:val="20"/>
                <w:szCs w:val="20"/>
                <w:lang w:eastAsia="zh-CN" w:bidi="ar"/>
              </w:rPr>
              <w:t>②设计、生产、施工阶段一体化全过程应用得</w:t>
            </w:r>
            <w:r>
              <w:rPr>
                <w:rFonts w:ascii="宋体" w:eastAsia="宋体" w:hAnsi="宋体" w:cs="宋体" w:hint="eastAsia"/>
                <w:color w:val="000000"/>
                <w:sz w:val="20"/>
                <w:szCs w:val="20"/>
                <w:lang w:eastAsia="zh-CN" w:bidi="ar"/>
              </w:rPr>
              <w:t>3</w:t>
            </w:r>
            <w:r>
              <w:rPr>
                <w:rFonts w:ascii="宋体" w:eastAsia="宋体" w:hAnsi="宋体" w:cs="宋体" w:hint="eastAsia"/>
                <w:color w:val="000000"/>
                <w:sz w:val="20"/>
                <w:szCs w:val="20"/>
                <w:lang w:eastAsia="zh-CN" w:bidi="ar"/>
              </w:rPr>
              <w:t>分</w:t>
            </w:r>
          </w:p>
        </w:tc>
        <w:tc>
          <w:tcPr>
            <w:tcW w:w="975"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1</w:t>
            </w:r>
            <w:r>
              <w:rPr>
                <w:rStyle w:val="font11"/>
                <w:rFonts w:hint="default"/>
                <w:lang w:eastAsia="zh-CN" w:bidi="ar"/>
              </w:rPr>
              <w:t>～</w:t>
            </w:r>
            <w:r>
              <w:rPr>
                <w:rFonts w:ascii="Times New Roman" w:eastAsia="等线" w:hAnsi="Times New Roman" w:cs="Times New Roman"/>
                <w:color w:val="000000"/>
                <w:sz w:val="20"/>
                <w:szCs w:val="20"/>
                <w:lang w:eastAsia="zh-CN" w:bidi="ar"/>
              </w:rPr>
              <w:t>3</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1</w:t>
            </w:r>
          </w:p>
        </w:tc>
        <w:tc>
          <w:tcPr>
            <w:tcW w:w="1209" w:type="dxa"/>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设计阶段</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应用</w:t>
            </w:r>
            <w:r>
              <w:rPr>
                <w:rFonts w:ascii="Times New Roman" w:eastAsia="等线" w:hAnsi="Times New Roman" w:cs="Times New Roman"/>
                <w:color w:val="000000"/>
                <w:sz w:val="20"/>
                <w:szCs w:val="20"/>
                <w:lang w:eastAsia="zh-CN" w:bidi="ar"/>
              </w:rPr>
              <w:t>BIM</w:t>
            </w:r>
            <w:r>
              <w:rPr>
                <w:rStyle w:val="font11"/>
                <w:rFonts w:hint="default"/>
                <w:lang w:eastAsia="zh-CN" w:bidi="ar"/>
              </w:rPr>
              <w:t>进行施工图设计，包括各专业协同、管线综合、</w:t>
            </w:r>
            <w:r>
              <w:rPr>
                <w:rFonts w:ascii="Times New Roman" w:eastAsia="等线" w:hAnsi="Times New Roman" w:cs="Times New Roman"/>
                <w:color w:val="000000"/>
                <w:sz w:val="20"/>
                <w:szCs w:val="20"/>
                <w:lang w:eastAsia="zh-CN" w:bidi="ar"/>
              </w:rPr>
              <w:t>BIM</w:t>
            </w:r>
            <w:r>
              <w:rPr>
                <w:rStyle w:val="font11"/>
                <w:rFonts w:hint="default"/>
                <w:lang w:eastAsia="zh-CN" w:bidi="ar"/>
              </w:rPr>
              <w:t>模型制作、施工图和构件</w:t>
            </w:r>
            <w:proofErr w:type="gramStart"/>
            <w:r>
              <w:rPr>
                <w:rStyle w:val="font11"/>
                <w:rFonts w:hint="default"/>
                <w:lang w:eastAsia="zh-CN" w:bidi="ar"/>
              </w:rPr>
              <w:t>图信息</w:t>
            </w:r>
            <w:proofErr w:type="gramEnd"/>
            <w:r>
              <w:rPr>
                <w:rStyle w:val="font11"/>
                <w:rFonts w:hint="default"/>
                <w:lang w:eastAsia="zh-CN" w:bidi="ar"/>
              </w:rPr>
              <w:t>表达、预制构件连接节点设计、钢筋碰撞、施工工序模拟等，对设计质量有明显提升作用</w:t>
            </w:r>
          </w:p>
        </w:tc>
        <w:tc>
          <w:tcPr>
            <w:tcW w:w="5245" w:type="dxa"/>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运用</w:t>
            </w:r>
            <w:r>
              <w:rPr>
                <w:rFonts w:ascii="Times New Roman" w:eastAsia="等线" w:hAnsi="Times New Roman" w:cs="Times New Roman"/>
                <w:color w:val="000000"/>
                <w:sz w:val="20"/>
                <w:szCs w:val="20"/>
                <w:lang w:eastAsia="zh-CN" w:bidi="ar"/>
              </w:rPr>
              <w:t>BIM</w:t>
            </w:r>
            <w:r>
              <w:rPr>
                <w:rStyle w:val="font11"/>
                <w:rFonts w:hint="default"/>
                <w:lang w:eastAsia="zh-CN" w:bidi="ar"/>
              </w:rPr>
              <w:t>技术针对项目进行可视化分析；</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运用</w:t>
            </w:r>
            <w:r>
              <w:rPr>
                <w:rFonts w:ascii="Times New Roman" w:eastAsia="等线" w:hAnsi="Times New Roman" w:cs="Times New Roman"/>
                <w:color w:val="000000"/>
                <w:sz w:val="20"/>
                <w:szCs w:val="20"/>
                <w:lang w:eastAsia="zh-CN" w:bidi="ar"/>
              </w:rPr>
              <w:t>BIM</w:t>
            </w:r>
            <w:r>
              <w:rPr>
                <w:rStyle w:val="font11"/>
                <w:rFonts w:hint="default"/>
                <w:lang w:eastAsia="zh-CN" w:bidi="ar"/>
              </w:rPr>
              <w:t>技术针对项目进行碰撞检查及设计优化；</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3</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针对项目进行施工模拟；</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4</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针对项目预制构件进行安装模拟；</w:t>
            </w:r>
            <w:r>
              <w:rPr>
                <w:rStyle w:val="font11"/>
                <w:rFonts w:hint="default"/>
                <w:lang w:eastAsia="zh-CN" w:bidi="ar"/>
              </w:rPr>
              <w:t>□</w:t>
            </w:r>
          </w:p>
        </w:tc>
      </w:tr>
      <w:tr w:rsidR="004A770C">
        <w:trPr>
          <w:trHeight w:val="1695"/>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rPr>
                <w:rFonts w:ascii="宋体" w:eastAsia="宋体" w:hAnsi="宋体" w:cs="宋体"/>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生产阶段</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Style w:val="font11"/>
                <w:rFonts w:hint="default"/>
                <w:lang w:eastAsia="zh-CN" w:bidi="ar"/>
              </w:rPr>
              <w:t>应用</w:t>
            </w:r>
            <w:r>
              <w:rPr>
                <w:rFonts w:ascii="Times New Roman" w:eastAsia="等线" w:hAnsi="Times New Roman" w:cs="Times New Roman"/>
                <w:color w:val="000000"/>
                <w:sz w:val="20"/>
                <w:szCs w:val="20"/>
                <w:lang w:eastAsia="zh-CN" w:bidi="ar"/>
              </w:rPr>
              <w:t>BIM</w:t>
            </w:r>
            <w:r>
              <w:rPr>
                <w:rStyle w:val="font11"/>
                <w:rFonts w:hint="default"/>
                <w:lang w:eastAsia="zh-CN" w:bidi="ar"/>
              </w:rPr>
              <w:t>传递设计阶段的全部信息，进行预制构件和装配式模板深化设计和生产管理，对预制构件和装配式模板生产质量和效率有明显提升作用</w:t>
            </w:r>
          </w:p>
        </w:tc>
        <w:tc>
          <w:tcPr>
            <w:tcW w:w="5245" w:type="dxa"/>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运用</w:t>
            </w:r>
            <w:r>
              <w:rPr>
                <w:rFonts w:ascii="Times New Roman" w:eastAsia="等线" w:hAnsi="Times New Roman" w:cs="Times New Roman"/>
                <w:color w:val="000000"/>
                <w:sz w:val="20"/>
                <w:szCs w:val="20"/>
                <w:lang w:eastAsia="zh-CN" w:bidi="ar"/>
              </w:rPr>
              <w:t>BIM</w:t>
            </w:r>
            <w:r>
              <w:rPr>
                <w:rStyle w:val="font11"/>
                <w:rFonts w:hint="default"/>
                <w:lang w:eastAsia="zh-CN" w:bidi="ar"/>
              </w:rPr>
              <w:t>技术针对项目进行可视化分析；</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运用</w:t>
            </w:r>
            <w:r>
              <w:rPr>
                <w:rFonts w:ascii="Times New Roman" w:eastAsia="等线" w:hAnsi="Times New Roman" w:cs="Times New Roman"/>
                <w:color w:val="000000"/>
                <w:sz w:val="20"/>
                <w:szCs w:val="20"/>
                <w:lang w:eastAsia="zh-CN" w:bidi="ar"/>
              </w:rPr>
              <w:t>BIM</w:t>
            </w:r>
            <w:r>
              <w:rPr>
                <w:rStyle w:val="font11"/>
                <w:rFonts w:hint="default"/>
                <w:lang w:eastAsia="zh-CN" w:bidi="ar"/>
              </w:rPr>
              <w:t>技术针对项目进行碰撞检查及设计优化；</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3</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针对项目进行施工模拟；</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4</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针对项目预制构件进行安装模拟；</w:t>
            </w:r>
            <w:r>
              <w:rPr>
                <w:rStyle w:val="font11"/>
                <w:rFonts w:hint="default"/>
                <w:lang w:eastAsia="zh-CN" w:bidi="ar"/>
              </w:rPr>
              <w:t>□</w:t>
            </w:r>
          </w:p>
        </w:tc>
      </w:tr>
      <w:tr w:rsidR="004A770C">
        <w:trPr>
          <w:trHeight w:val="216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rPr>
                <w:rFonts w:ascii="宋体" w:eastAsia="宋体" w:hAnsi="宋体" w:cs="宋体"/>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施工阶段</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应用</w:t>
            </w:r>
            <w:r>
              <w:rPr>
                <w:rFonts w:ascii="宋体" w:eastAsia="宋体" w:hAnsi="宋体" w:cs="宋体" w:hint="eastAsia"/>
                <w:color w:val="000000"/>
                <w:sz w:val="20"/>
                <w:szCs w:val="20"/>
                <w:lang w:eastAsia="zh-CN" w:bidi="ar"/>
              </w:rPr>
              <w:t>BIM</w:t>
            </w:r>
            <w:r>
              <w:rPr>
                <w:rFonts w:ascii="宋体" w:eastAsia="宋体" w:hAnsi="宋体" w:cs="宋体" w:hint="eastAsia"/>
                <w:color w:val="000000"/>
                <w:sz w:val="20"/>
                <w:szCs w:val="20"/>
                <w:lang w:eastAsia="zh-CN" w:bidi="ar"/>
              </w:rPr>
              <w:t>传递设计、生产阶段的全部信息，进行施工全过程管控，实现对施工进度、人力、材料、设备、成本、安全、质量和场地布置的多维动态集成管理，对施工质量、效率有明显提升作用</w:t>
            </w:r>
          </w:p>
        </w:tc>
        <w:tc>
          <w:tcPr>
            <w:tcW w:w="5245" w:type="dxa"/>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运用</w:t>
            </w:r>
            <w:r>
              <w:rPr>
                <w:rFonts w:ascii="Times New Roman" w:eastAsia="等线" w:hAnsi="Times New Roman" w:cs="Times New Roman"/>
                <w:color w:val="000000"/>
                <w:sz w:val="20"/>
                <w:szCs w:val="20"/>
                <w:lang w:eastAsia="zh-CN" w:bidi="ar"/>
              </w:rPr>
              <w:t>BIM</w:t>
            </w:r>
            <w:r>
              <w:rPr>
                <w:rStyle w:val="font11"/>
                <w:rFonts w:hint="default"/>
                <w:lang w:eastAsia="zh-CN" w:bidi="ar"/>
              </w:rPr>
              <w:t>技术针对项目进行可视化分析；</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运用</w:t>
            </w:r>
            <w:r>
              <w:rPr>
                <w:rFonts w:ascii="Times New Roman" w:eastAsia="等线" w:hAnsi="Times New Roman" w:cs="Times New Roman"/>
                <w:color w:val="000000"/>
                <w:sz w:val="20"/>
                <w:szCs w:val="20"/>
                <w:lang w:eastAsia="zh-CN" w:bidi="ar"/>
              </w:rPr>
              <w:t>BIM</w:t>
            </w:r>
            <w:r>
              <w:rPr>
                <w:rStyle w:val="font11"/>
                <w:rFonts w:hint="default"/>
                <w:lang w:eastAsia="zh-CN" w:bidi="ar"/>
              </w:rPr>
              <w:t>技术针对项目进行碰撞检查及设计优化；</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3</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针对项目进行施工模拟；</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4</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针对项目预制构件进行安装模拟；</w:t>
            </w:r>
            <w:r>
              <w:rPr>
                <w:rStyle w:val="font11"/>
                <w:rFonts w:hint="default"/>
                <w:lang w:eastAsia="zh-CN" w:bidi="ar"/>
              </w:rPr>
              <w:t>□</w:t>
            </w:r>
          </w:p>
        </w:tc>
      </w:tr>
      <w:tr w:rsidR="004A770C">
        <w:trPr>
          <w:trHeight w:val="3135"/>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信息化管理</w:t>
            </w:r>
          </w:p>
        </w:tc>
        <w:tc>
          <w:tcPr>
            <w:tcW w:w="108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满足生产阶段、施工阶段的应用情况得分，每项得</w:t>
            </w:r>
            <w:r>
              <w:rPr>
                <w:rFonts w:ascii="宋体" w:eastAsia="宋体" w:hAnsi="宋体" w:cs="宋体" w:hint="eastAsia"/>
                <w:color w:val="000000"/>
                <w:sz w:val="20"/>
                <w:szCs w:val="20"/>
                <w:lang w:eastAsia="zh-CN" w:bidi="ar"/>
              </w:rPr>
              <w:t>1</w:t>
            </w:r>
            <w:r>
              <w:rPr>
                <w:rFonts w:ascii="宋体" w:eastAsia="宋体" w:hAnsi="宋体" w:cs="宋体" w:hint="eastAsia"/>
                <w:color w:val="000000"/>
                <w:sz w:val="20"/>
                <w:szCs w:val="20"/>
                <w:lang w:eastAsia="zh-CN" w:bidi="ar"/>
              </w:rPr>
              <w:t>分</w:t>
            </w:r>
          </w:p>
        </w:tc>
        <w:tc>
          <w:tcPr>
            <w:tcW w:w="975"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1</w:t>
            </w:r>
            <w:r>
              <w:rPr>
                <w:rStyle w:val="font11"/>
                <w:rFonts w:hint="default"/>
                <w:lang w:eastAsia="zh-CN" w:bidi="ar"/>
              </w:rPr>
              <w:t>～</w:t>
            </w:r>
            <w:r>
              <w:rPr>
                <w:rFonts w:ascii="Times New Roman" w:eastAsia="等线" w:hAnsi="Times New Roman" w:cs="Times New Roman"/>
                <w:color w:val="000000"/>
                <w:sz w:val="20"/>
                <w:szCs w:val="20"/>
                <w:lang w:eastAsia="zh-CN" w:bidi="ar"/>
              </w:rPr>
              <w:t>2</w:t>
            </w:r>
          </w:p>
        </w:tc>
        <w:tc>
          <w:tcPr>
            <w:tcW w:w="600"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lang w:eastAsia="zh-CN" w:bidi="ar"/>
              </w:rPr>
              <w:t>--</w:t>
            </w:r>
          </w:p>
        </w:tc>
        <w:tc>
          <w:tcPr>
            <w:tcW w:w="1209" w:type="dxa"/>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生产阶段</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Times New Roman" w:eastAsia="等线" w:hAnsi="Times New Roman" w:cs="Times New Roman"/>
                <w:color w:val="000000"/>
                <w:sz w:val="20"/>
                <w:szCs w:val="20"/>
                <w:lang w:eastAsia="zh-CN"/>
              </w:rPr>
            </w:pPr>
            <w:r>
              <w:rPr>
                <w:rFonts w:ascii="宋体" w:eastAsia="宋体" w:hAnsi="宋体" w:cs="宋体" w:hint="eastAsia"/>
                <w:color w:val="000000"/>
                <w:sz w:val="20"/>
                <w:szCs w:val="20"/>
                <w:lang w:eastAsia="zh-CN" w:bidi="ar"/>
              </w:rPr>
              <w:t>采用</w:t>
            </w:r>
            <w:r>
              <w:rPr>
                <w:rFonts w:ascii="Times New Roman" w:eastAsia="等线" w:hAnsi="Times New Roman" w:cs="Times New Roman"/>
                <w:color w:val="000000"/>
                <w:sz w:val="20"/>
                <w:szCs w:val="20"/>
                <w:lang w:eastAsia="zh-CN" w:bidi="ar"/>
              </w:rPr>
              <w:t xml:space="preserve">RFID </w:t>
            </w:r>
            <w:r>
              <w:rPr>
                <w:rFonts w:ascii="宋体" w:eastAsia="宋体" w:hAnsi="宋体" w:cs="宋体" w:hint="eastAsia"/>
                <w:color w:val="000000"/>
                <w:sz w:val="20"/>
                <w:szCs w:val="20"/>
                <w:lang w:eastAsia="zh-CN" w:bidi="ar"/>
              </w:rPr>
              <w:t>技术、物联网、信息化软件，建立预制构件生产管理系统，每个预制构件有唯一的身份标识，建立预制构件生产信息库，用于记录预制构件生产关键信息，追溯、管理预制构件的生产质量、生产进度，实现生产自动化和智能化，对减少人工、提高生产质量和效率有明显作用</w:t>
            </w:r>
          </w:p>
        </w:tc>
        <w:tc>
          <w:tcPr>
            <w:tcW w:w="5245" w:type="dxa"/>
            <w:shd w:val="clear" w:color="auto" w:fill="auto"/>
            <w:tcMar>
              <w:top w:w="15" w:type="dxa"/>
              <w:left w:w="15" w:type="dxa"/>
              <w:right w:w="15" w:type="dxa"/>
            </w:tcMar>
            <w:vAlign w:val="center"/>
          </w:tcPr>
          <w:p w:rsidR="004A770C" w:rsidRDefault="00522A38">
            <w:pPr>
              <w:spacing w:after="0"/>
              <w:textAlignment w:val="top"/>
              <w:rPr>
                <w:rFonts w:ascii="Times New Roman" w:eastAsia="等线" w:hAnsi="Times New Roman" w:cs="Times New Roman"/>
                <w:color w:val="000000"/>
                <w:sz w:val="20"/>
                <w:szCs w:val="20"/>
                <w:lang w:eastAsia="zh-CN"/>
              </w:rPr>
            </w:pPr>
            <w:r>
              <w:rPr>
                <w:rFonts w:ascii="Times New Roman" w:eastAsia="等线" w:hAnsi="Times New Roman" w:cs="Times New Roman"/>
                <w:color w:val="000000"/>
                <w:sz w:val="20"/>
                <w:szCs w:val="20"/>
                <w:lang w:eastAsia="zh-CN" w:bidi="ar"/>
              </w:rPr>
              <w:t>1</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采用</w:t>
            </w:r>
            <w:r>
              <w:rPr>
                <w:rFonts w:ascii="Times New Roman" w:eastAsia="等线" w:hAnsi="Times New Roman" w:cs="Times New Roman"/>
                <w:color w:val="000000"/>
                <w:sz w:val="20"/>
                <w:szCs w:val="20"/>
                <w:lang w:eastAsia="zh-CN" w:bidi="ar"/>
              </w:rPr>
              <w:t xml:space="preserve">RFID </w:t>
            </w:r>
            <w:r>
              <w:rPr>
                <w:rStyle w:val="font11"/>
                <w:rFonts w:hint="default"/>
                <w:lang w:eastAsia="zh-CN" w:bidi="ar"/>
              </w:rPr>
              <w:t>技术；</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2</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预制构件信息库；</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3</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生产管理系统；</w:t>
            </w:r>
            <w:r>
              <w:rPr>
                <w:rStyle w:val="font11"/>
                <w:rFonts w:hint="default"/>
                <w:lang w:eastAsia="zh-CN" w:bidi="ar"/>
              </w:rPr>
              <w:t>□</w:t>
            </w:r>
            <w:r>
              <w:rPr>
                <w:rStyle w:val="font11"/>
                <w:rFonts w:hint="default"/>
                <w:lang w:eastAsia="zh-CN" w:bidi="ar"/>
              </w:rPr>
              <w:br/>
            </w:r>
            <w:r>
              <w:rPr>
                <w:rFonts w:ascii="Times New Roman" w:eastAsia="等线" w:hAnsi="Times New Roman" w:cs="Times New Roman"/>
                <w:color w:val="000000"/>
                <w:sz w:val="20"/>
                <w:szCs w:val="20"/>
                <w:lang w:eastAsia="zh-CN" w:bidi="ar"/>
              </w:rPr>
              <w:t>4</w:t>
            </w:r>
            <w:r>
              <w:rPr>
                <w:rFonts w:ascii="Times New Roman" w:eastAsia="等线" w:hAnsi="Times New Roman" w:cs="Times New Roman" w:hint="eastAsia"/>
                <w:color w:val="000000"/>
                <w:sz w:val="20"/>
                <w:szCs w:val="20"/>
                <w:lang w:eastAsia="zh-CN" w:bidi="ar"/>
              </w:rPr>
              <w:t>.</w:t>
            </w:r>
            <w:r>
              <w:rPr>
                <w:rStyle w:val="font11"/>
                <w:rFonts w:hint="default"/>
                <w:lang w:eastAsia="zh-CN" w:bidi="ar"/>
              </w:rPr>
              <w:t>每个预制构件有唯一的身份标识；</w:t>
            </w:r>
            <w:r>
              <w:rPr>
                <w:rStyle w:val="font11"/>
                <w:rFonts w:hint="default"/>
                <w:lang w:eastAsia="zh-CN" w:bidi="ar"/>
              </w:rPr>
              <w:t>□</w:t>
            </w:r>
          </w:p>
        </w:tc>
      </w:tr>
      <w:tr w:rsidR="004A770C">
        <w:trPr>
          <w:trHeight w:val="2880"/>
        </w:trPr>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080" w:type="dxa"/>
            <w:vMerge/>
            <w:shd w:val="clear" w:color="auto" w:fill="auto"/>
            <w:tcMar>
              <w:top w:w="15" w:type="dxa"/>
              <w:left w:w="15" w:type="dxa"/>
              <w:right w:w="15" w:type="dxa"/>
            </w:tcMar>
            <w:vAlign w:val="center"/>
          </w:tcPr>
          <w:p w:rsidR="004A770C" w:rsidRDefault="004A770C">
            <w:pPr>
              <w:spacing w:after="0"/>
              <w:jc w:val="center"/>
              <w:rPr>
                <w:rFonts w:ascii="宋体" w:eastAsia="宋体" w:hAnsi="宋体" w:cs="宋体"/>
                <w:color w:val="000000"/>
                <w:sz w:val="20"/>
                <w:szCs w:val="20"/>
                <w:lang w:eastAsia="zh-CN"/>
              </w:rPr>
            </w:pPr>
          </w:p>
        </w:tc>
        <w:tc>
          <w:tcPr>
            <w:tcW w:w="97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600"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1209" w:type="dxa"/>
            <w:shd w:val="clear" w:color="auto" w:fill="auto"/>
            <w:tcMar>
              <w:top w:w="15" w:type="dxa"/>
              <w:left w:w="15" w:type="dxa"/>
              <w:right w:w="15" w:type="dxa"/>
            </w:tcMar>
            <w:vAlign w:val="center"/>
          </w:tcPr>
          <w:p w:rsidR="004A770C" w:rsidRDefault="00522A38">
            <w:pPr>
              <w:spacing w:after="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施工阶段</w:t>
            </w:r>
          </w:p>
        </w:tc>
        <w:tc>
          <w:tcPr>
            <w:tcW w:w="2476" w:type="dxa"/>
            <w:shd w:val="clear" w:color="auto" w:fill="auto"/>
            <w:tcMar>
              <w:top w:w="15" w:type="dxa"/>
              <w:left w:w="15" w:type="dxa"/>
              <w:right w:w="15" w:type="dxa"/>
            </w:tcMar>
            <w:vAlign w:val="center"/>
          </w:tcPr>
          <w:p w:rsidR="004A770C" w:rsidRDefault="00522A38">
            <w:pPr>
              <w:spacing w:after="0"/>
              <w:textAlignment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bidi="ar"/>
              </w:rPr>
              <w:t>采用信息化软件、移动</w:t>
            </w:r>
            <w:r>
              <w:rPr>
                <w:rFonts w:ascii="宋体" w:eastAsia="宋体" w:hAnsi="宋体" w:cs="宋体" w:hint="eastAsia"/>
                <w:color w:val="000000"/>
                <w:sz w:val="20"/>
                <w:szCs w:val="20"/>
                <w:lang w:eastAsia="zh-CN" w:bidi="ar"/>
              </w:rPr>
              <w:t xml:space="preserve">APP </w:t>
            </w:r>
            <w:r>
              <w:rPr>
                <w:rFonts w:ascii="宋体" w:eastAsia="宋体" w:hAnsi="宋体" w:cs="宋体" w:hint="eastAsia"/>
                <w:color w:val="000000"/>
                <w:sz w:val="20"/>
                <w:szCs w:val="20"/>
                <w:lang w:eastAsia="zh-CN" w:bidi="ar"/>
              </w:rPr>
              <w:t>等工具，建立预制构件施工管理系统，结合预制构件中的身份识别标识，记录构件吊装、施工关键信息，追溯、管理预制构件施工质量、施工进度等，实现施工管理过程的精细化、数据化和智能化，对提高质量、提高管理效率有明显作用。</w:t>
            </w:r>
          </w:p>
        </w:tc>
        <w:tc>
          <w:tcPr>
            <w:tcW w:w="5245" w:type="dxa"/>
            <w:shd w:val="clear" w:color="auto" w:fill="auto"/>
            <w:tcMar>
              <w:top w:w="15" w:type="dxa"/>
              <w:left w:w="15" w:type="dxa"/>
              <w:right w:w="15" w:type="dxa"/>
            </w:tcMar>
            <w:vAlign w:val="center"/>
          </w:tcPr>
          <w:p w:rsidR="004A770C" w:rsidRDefault="004A770C">
            <w:pPr>
              <w:spacing w:after="0"/>
              <w:rPr>
                <w:rFonts w:ascii="Times New Roman" w:eastAsia="等线" w:hAnsi="Times New Roman" w:cs="Times New Roman"/>
                <w:color w:val="000000"/>
                <w:sz w:val="20"/>
                <w:szCs w:val="20"/>
                <w:lang w:eastAsia="zh-CN"/>
              </w:rPr>
            </w:pPr>
          </w:p>
        </w:tc>
      </w:tr>
      <w:tr w:rsidR="004A770C">
        <w:trPr>
          <w:trHeight w:val="623"/>
        </w:trPr>
        <w:tc>
          <w:tcPr>
            <w:tcW w:w="6024" w:type="dxa"/>
            <w:gridSpan w:val="6"/>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b/>
                <w:color w:val="000000"/>
                <w:sz w:val="32"/>
                <w:szCs w:val="32"/>
              </w:rPr>
            </w:pPr>
            <w:r>
              <w:rPr>
                <w:rFonts w:ascii="宋体" w:eastAsia="宋体" w:hAnsi="宋体" w:cs="宋体" w:hint="eastAsia"/>
                <w:b/>
                <w:color w:val="000000"/>
                <w:sz w:val="32"/>
                <w:szCs w:val="32"/>
                <w:lang w:eastAsia="zh-CN" w:bidi="ar"/>
              </w:rPr>
              <w:t>结</w:t>
            </w:r>
            <w:r>
              <w:rPr>
                <w:rFonts w:ascii="Times New Roman" w:eastAsia="等线" w:hAnsi="Times New Roman" w:cs="Times New Roman"/>
                <w:b/>
                <w:color w:val="000000"/>
                <w:sz w:val="32"/>
                <w:szCs w:val="32"/>
                <w:lang w:eastAsia="zh-CN" w:bidi="ar"/>
              </w:rPr>
              <w:t xml:space="preserve">       </w:t>
            </w:r>
            <w:r>
              <w:rPr>
                <w:rFonts w:ascii="宋体" w:eastAsia="宋体" w:hAnsi="宋体" w:cs="宋体" w:hint="eastAsia"/>
                <w:b/>
                <w:color w:val="000000"/>
                <w:sz w:val="32"/>
                <w:szCs w:val="32"/>
                <w:lang w:eastAsia="zh-CN" w:bidi="ar"/>
              </w:rPr>
              <w:t>论</w:t>
            </w:r>
          </w:p>
        </w:tc>
        <w:tc>
          <w:tcPr>
            <w:tcW w:w="2476"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lang w:eastAsia="zh-CN"/>
              </w:rPr>
            </w:pPr>
            <w:r>
              <w:rPr>
                <w:rStyle w:val="font11"/>
                <w:rFonts w:hint="default"/>
                <w:lang w:eastAsia="zh-CN" w:bidi="ar"/>
              </w:rPr>
              <w:t>竖向构件</w:t>
            </w:r>
            <w:r>
              <w:rPr>
                <w:rFonts w:ascii="Times New Roman" w:eastAsia="等线" w:hAnsi="Times New Roman" w:cs="Times New Roman"/>
                <w:color w:val="000000"/>
                <w:sz w:val="20"/>
                <w:szCs w:val="20"/>
                <w:lang w:eastAsia="zh-CN" w:bidi="ar"/>
              </w:rPr>
              <w:t>+</w:t>
            </w:r>
            <w:r>
              <w:rPr>
                <w:rStyle w:val="font11"/>
                <w:rFonts w:hint="default"/>
                <w:lang w:eastAsia="zh-CN" w:bidi="ar"/>
              </w:rPr>
              <w:t>水平构件技术评分不低于</w:t>
            </w:r>
            <w:r>
              <w:rPr>
                <w:rFonts w:ascii="Times New Roman" w:eastAsia="等线" w:hAnsi="Times New Roman" w:cs="Times New Roman"/>
                <w:color w:val="000000"/>
                <w:sz w:val="20"/>
                <w:szCs w:val="20"/>
                <w:lang w:eastAsia="zh-CN" w:bidi="ar"/>
              </w:rPr>
              <w:t>20</w:t>
            </w:r>
            <w:r>
              <w:rPr>
                <w:rStyle w:val="font11"/>
                <w:rFonts w:hint="default"/>
                <w:lang w:eastAsia="zh-CN" w:bidi="ar"/>
              </w:rPr>
              <w:t>分</w:t>
            </w:r>
          </w:p>
        </w:tc>
        <w:tc>
          <w:tcPr>
            <w:tcW w:w="5245" w:type="dxa"/>
            <w:vMerge w:val="restart"/>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4"/>
                <w:szCs w:val="24"/>
                <w:lang w:eastAsia="zh-CN"/>
              </w:rPr>
            </w:pPr>
          </w:p>
        </w:tc>
      </w:tr>
      <w:tr w:rsidR="004A770C">
        <w:trPr>
          <w:trHeight w:val="423"/>
        </w:trPr>
        <w:tc>
          <w:tcPr>
            <w:tcW w:w="6024" w:type="dxa"/>
            <w:gridSpan w:val="6"/>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32"/>
                <w:szCs w:val="32"/>
                <w:lang w:eastAsia="zh-CN"/>
              </w:rPr>
            </w:pPr>
          </w:p>
        </w:tc>
        <w:tc>
          <w:tcPr>
            <w:tcW w:w="2476"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color w:val="000000"/>
                <w:sz w:val="20"/>
                <w:szCs w:val="20"/>
                <w:lang w:eastAsia="zh-CN"/>
              </w:rPr>
            </w:pPr>
          </w:p>
        </w:tc>
        <w:tc>
          <w:tcPr>
            <w:tcW w:w="5245" w:type="dxa"/>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4"/>
                <w:szCs w:val="24"/>
                <w:lang w:eastAsia="zh-CN"/>
              </w:rPr>
            </w:pPr>
          </w:p>
        </w:tc>
      </w:tr>
      <w:tr w:rsidR="004A770C">
        <w:trPr>
          <w:trHeight w:val="623"/>
        </w:trPr>
        <w:tc>
          <w:tcPr>
            <w:tcW w:w="6024" w:type="dxa"/>
            <w:gridSpan w:val="6"/>
            <w:vMerge/>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32"/>
                <w:szCs w:val="32"/>
                <w:lang w:eastAsia="zh-CN"/>
              </w:rPr>
            </w:pPr>
          </w:p>
        </w:tc>
        <w:tc>
          <w:tcPr>
            <w:tcW w:w="2476" w:type="dxa"/>
            <w:vMerge w:val="restart"/>
            <w:shd w:val="clear" w:color="auto" w:fill="auto"/>
            <w:tcMar>
              <w:top w:w="15" w:type="dxa"/>
              <w:left w:w="15" w:type="dxa"/>
              <w:right w:w="15" w:type="dxa"/>
            </w:tcMar>
            <w:vAlign w:val="center"/>
          </w:tcPr>
          <w:p w:rsidR="004A770C" w:rsidRDefault="00522A38">
            <w:pPr>
              <w:spacing w:after="0"/>
              <w:jc w:val="center"/>
              <w:textAlignment w:val="center"/>
              <w:rPr>
                <w:rFonts w:ascii="Times New Roman" w:eastAsia="等线" w:hAnsi="Times New Roman" w:cs="Times New Roman"/>
                <w:color w:val="000000"/>
                <w:sz w:val="20"/>
                <w:szCs w:val="20"/>
              </w:rPr>
            </w:pPr>
            <w:r>
              <w:rPr>
                <w:rStyle w:val="font11"/>
                <w:rFonts w:hint="default"/>
                <w:lang w:eastAsia="zh-CN" w:bidi="ar"/>
              </w:rPr>
              <w:t>技术总评分不低于</w:t>
            </w:r>
            <w:r>
              <w:rPr>
                <w:rFonts w:ascii="Times New Roman" w:eastAsia="等线" w:hAnsi="Times New Roman" w:cs="Times New Roman"/>
                <w:color w:val="000000"/>
                <w:sz w:val="20"/>
                <w:szCs w:val="20"/>
                <w:lang w:eastAsia="zh-CN" w:bidi="ar"/>
              </w:rPr>
              <w:t xml:space="preserve">50 </w:t>
            </w:r>
            <w:r>
              <w:rPr>
                <w:rStyle w:val="font11"/>
                <w:rFonts w:hint="default"/>
                <w:lang w:eastAsia="zh-CN" w:bidi="ar"/>
              </w:rPr>
              <w:t>分</w:t>
            </w:r>
          </w:p>
        </w:tc>
        <w:tc>
          <w:tcPr>
            <w:tcW w:w="5245" w:type="dxa"/>
            <w:vMerge w:val="restart"/>
            <w:shd w:val="clear" w:color="auto" w:fill="auto"/>
            <w:tcMar>
              <w:top w:w="15" w:type="dxa"/>
              <w:left w:w="15" w:type="dxa"/>
              <w:right w:w="15" w:type="dxa"/>
            </w:tcMar>
            <w:vAlign w:val="center"/>
          </w:tcPr>
          <w:p w:rsidR="004A770C" w:rsidRDefault="004A770C">
            <w:pPr>
              <w:spacing w:after="0"/>
              <w:jc w:val="center"/>
              <w:rPr>
                <w:rFonts w:ascii="Times New Roman" w:eastAsia="等线" w:hAnsi="Times New Roman" w:cs="Times New Roman"/>
                <w:b/>
                <w:color w:val="000000"/>
                <w:sz w:val="24"/>
                <w:szCs w:val="24"/>
              </w:rPr>
            </w:pPr>
          </w:p>
        </w:tc>
      </w:tr>
      <w:tr w:rsidR="004A770C">
        <w:trPr>
          <w:trHeight w:val="623"/>
        </w:trPr>
        <w:tc>
          <w:tcPr>
            <w:tcW w:w="6024" w:type="dxa"/>
            <w:gridSpan w:val="6"/>
            <w:vMerge/>
            <w:shd w:val="clear" w:color="auto" w:fill="auto"/>
            <w:tcMar>
              <w:top w:w="15" w:type="dxa"/>
              <w:left w:w="15" w:type="dxa"/>
              <w:right w:w="15" w:type="dxa"/>
            </w:tcMar>
            <w:vAlign w:val="center"/>
          </w:tcPr>
          <w:p w:rsidR="004A770C" w:rsidRDefault="004A770C">
            <w:pPr>
              <w:spacing w:after="0" w:line="240" w:lineRule="auto"/>
              <w:jc w:val="center"/>
              <w:rPr>
                <w:rFonts w:ascii="Times New Roman" w:eastAsia="等线" w:hAnsi="Times New Roman" w:cs="Times New Roman"/>
                <w:b/>
                <w:color w:val="000000"/>
                <w:sz w:val="32"/>
                <w:szCs w:val="32"/>
              </w:rPr>
            </w:pPr>
          </w:p>
        </w:tc>
        <w:tc>
          <w:tcPr>
            <w:tcW w:w="2476" w:type="dxa"/>
            <w:vMerge/>
            <w:shd w:val="clear" w:color="auto" w:fill="auto"/>
            <w:tcMar>
              <w:top w:w="15" w:type="dxa"/>
              <w:left w:w="15" w:type="dxa"/>
              <w:right w:w="15" w:type="dxa"/>
            </w:tcMar>
            <w:vAlign w:val="center"/>
          </w:tcPr>
          <w:p w:rsidR="004A770C" w:rsidRDefault="004A770C">
            <w:pPr>
              <w:spacing w:after="0" w:line="240" w:lineRule="auto"/>
              <w:jc w:val="center"/>
              <w:rPr>
                <w:rFonts w:ascii="Times New Roman" w:eastAsia="等线" w:hAnsi="Times New Roman" w:cs="Times New Roman"/>
                <w:color w:val="000000"/>
                <w:sz w:val="20"/>
                <w:szCs w:val="20"/>
              </w:rPr>
            </w:pPr>
          </w:p>
        </w:tc>
        <w:tc>
          <w:tcPr>
            <w:tcW w:w="5245" w:type="dxa"/>
            <w:vMerge/>
            <w:shd w:val="clear" w:color="auto" w:fill="auto"/>
            <w:tcMar>
              <w:top w:w="15" w:type="dxa"/>
              <w:left w:w="15" w:type="dxa"/>
              <w:right w:w="15" w:type="dxa"/>
            </w:tcMar>
            <w:vAlign w:val="center"/>
          </w:tcPr>
          <w:p w:rsidR="004A770C" w:rsidRDefault="004A770C">
            <w:pPr>
              <w:spacing w:after="0" w:line="240" w:lineRule="auto"/>
              <w:jc w:val="center"/>
              <w:rPr>
                <w:rFonts w:ascii="Times New Roman" w:eastAsia="等线" w:hAnsi="Times New Roman" w:cs="Times New Roman"/>
                <w:b/>
                <w:color w:val="000000"/>
                <w:sz w:val="24"/>
                <w:szCs w:val="24"/>
              </w:rPr>
            </w:pPr>
          </w:p>
        </w:tc>
      </w:tr>
    </w:tbl>
    <w:p w:rsidR="004A770C" w:rsidRDefault="004A770C">
      <w:pPr>
        <w:pStyle w:val="1"/>
        <w:jc w:val="center"/>
        <w:rPr>
          <w:rFonts w:ascii="黑体" w:eastAsia="黑体" w:hAnsi="黑体"/>
          <w:color w:val="000000"/>
          <w:spacing w:val="20"/>
          <w:lang w:eastAsia="zh-CN"/>
        </w:rPr>
        <w:sectPr w:rsidR="004A770C">
          <w:endnotePr>
            <w:numFmt w:val="decimal"/>
          </w:endnotePr>
          <w:pgSz w:w="16838" w:h="11906" w:orient="landscape"/>
          <w:pgMar w:top="1587" w:right="1701" w:bottom="1531" w:left="1357" w:header="720" w:footer="567" w:gutter="0"/>
          <w:cols w:space="0"/>
          <w:docGrid w:linePitch="327"/>
        </w:sectPr>
      </w:pPr>
    </w:p>
    <w:p w:rsidR="004A770C" w:rsidRDefault="00522A38">
      <w:pPr>
        <w:pStyle w:val="1"/>
        <w:jc w:val="center"/>
        <w:rPr>
          <w:rFonts w:ascii="黑体" w:eastAsia="黑体" w:hAnsi="黑体"/>
          <w:color w:val="000000"/>
          <w:spacing w:val="20"/>
          <w:lang w:eastAsia="zh-CN"/>
        </w:rPr>
      </w:pPr>
      <w:r>
        <w:rPr>
          <w:rFonts w:ascii="黑体" w:eastAsia="黑体" w:hAnsi="黑体" w:hint="eastAsia"/>
          <w:color w:val="000000"/>
          <w:spacing w:val="20"/>
          <w:lang w:eastAsia="zh-CN"/>
        </w:rPr>
        <w:lastRenderedPageBreak/>
        <w:t>本导则用词用语说明</w:t>
      </w:r>
    </w:p>
    <w:p w:rsidR="004A770C" w:rsidRDefault="004A770C">
      <w:pPr>
        <w:rPr>
          <w:lang w:eastAsia="zh-CN"/>
        </w:rPr>
      </w:pPr>
    </w:p>
    <w:p w:rsidR="004A770C" w:rsidRDefault="00522A38">
      <w:pPr>
        <w:pStyle w:val="gzw"/>
        <w:shd w:val="clear" w:color="auto" w:fill="FFFFFF"/>
        <w:spacing w:before="0" w:beforeAutospacing="0" w:after="0" w:afterAutospacing="0" w:line="360" w:lineRule="auto"/>
        <w:rPr>
          <w:rFonts w:asciiTheme="minorEastAsia" w:eastAsiaTheme="minorEastAsia" w:hAnsiTheme="minorEastAsia"/>
          <w:color w:val="000000"/>
          <w:sz w:val="21"/>
          <w:szCs w:val="21"/>
        </w:rPr>
      </w:pPr>
      <w:r>
        <w:rPr>
          <w:rFonts w:hint="eastAsia"/>
          <w:color w:val="000000"/>
          <w:sz w:val="22"/>
          <w:szCs w:val="22"/>
        </w:rPr>
        <w:t xml:space="preserve">　</w:t>
      </w:r>
      <w:r>
        <w:rPr>
          <w:rFonts w:asciiTheme="majorHAnsi" w:hAnsiTheme="majorHAnsi" w:cstheme="majorHAnsi"/>
          <w:color w:val="000000"/>
          <w:sz w:val="22"/>
          <w:szCs w:val="22"/>
        </w:rPr>
        <w:t xml:space="preserve">　</w:t>
      </w:r>
      <w:r>
        <w:rPr>
          <w:rStyle w:val="gzwbh"/>
          <w:rFonts w:asciiTheme="majorHAnsi" w:eastAsiaTheme="minorEastAsia" w:hAnsiTheme="majorHAnsi" w:cstheme="majorHAnsi"/>
          <w:b/>
          <w:bCs/>
          <w:color w:val="000000"/>
          <w:sz w:val="21"/>
          <w:szCs w:val="21"/>
        </w:rPr>
        <w:t>1</w:t>
      </w:r>
      <w:r>
        <w:rPr>
          <w:rFonts w:asciiTheme="minorEastAsia" w:hAnsiTheme="minorEastAsia" w:cstheme="minorEastAsia"/>
          <w:szCs w:val="21"/>
        </w:rPr>
        <w:t xml:space="preserve">  </w:t>
      </w:r>
      <w:r>
        <w:rPr>
          <w:rFonts w:asciiTheme="minorEastAsia" w:eastAsiaTheme="minorEastAsia" w:hAnsiTheme="minorEastAsia" w:hint="eastAsia"/>
          <w:color w:val="000000"/>
          <w:sz w:val="21"/>
          <w:szCs w:val="21"/>
        </w:rPr>
        <w:t>为了便于在执行本规范条文时区别对待，对要求严格程度不同的用词说明如下：</w:t>
      </w:r>
    </w:p>
    <w:p w:rsidR="004A770C" w:rsidRDefault="00522A38">
      <w:pPr>
        <w:pStyle w:val="gzw"/>
        <w:shd w:val="clear" w:color="auto" w:fill="FFFFFF"/>
        <w:spacing w:before="0" w:beforeAutospacing="0" w:after="0" w:afterAutospacing="0" w:line="360" w:lineRule="auto"/>
        <w:ind w:firstLineChars="400" w:firstLine="843"/>
        <w:rPr>
          <w:rFonts w:asciiTheme="minorEastAsia" w:eastAsiaTheme="minorEastAsia" w:hAnsiTheme="minorEastAsia"/>
          <w:color w:val="000000"/>
          <w:sz w:val="21"/>
          <w:szCs w:val="21"/>
        </w:rPr>
      </w:pPr>
      <w:r>
        <w:rPr>
          <w:rStyle w:val="gzwbh"/>
          <w:rFonts w:asciiTheme="minorEastAsia" w:eastAsiaTheme="minorEastAsia" w:hAnsiTheme="minorEastAsia" w:hint="eastAsia"/>
          <w:b/>
          <w:bCs/>
          <w:color w:val="000000"/>
          <w:sz w:val="21"/>
          <w:szCs w:val="21"/>
        </w:rPr>
        <w:t>1</w:t>
      </w:r>
      <w:r>
        <w:rPr>
          <w:rStyle w:val="gzwbh"/>
          <w:rFonts w:asciiTheme="minorEastAsia" w:eastAsiaTheme="minorEastAsia" w:hAnsiTheme="minorEastAsia" w:hint="eastAsia"/>
          <w:b/>
          <w:bCs/>
          <w:color w:val="000000"/>
          <w:sz w:val="21"/>
          <w:szCs w:val="21"/>
        </w:rPr>
        <w:t>）</w:t>
      </w:r>
      <w:r>
        <w:rPr>
          <w:rFonts w:asciiTheme="minorEastAsia" w:eastAsiaTheme="minorEastAsia" w:hAnsiTheme="minorEastAsia" w:hint="eastAsia"/>
          <w:color w:val="000000"/>
          <w:sz w:val="21"/>
          <w:szCs w:val="21"/>
        </w:rPr>
        <w:t>表示很严格，非这样做不可的用词：</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color w:val="000000"/>
          <w:sz w:val="21"/>
          <w:szCs w:val="21"/>
        </w:rPr>
        <w:t xml:space="preserve">      </w:t>
      </w:r>
      <w:r>
        <w:rPr>
          <w:rFonts w:asciiTheme="minorEastAsia" w:eastAsiaTheme="minorEastAsia" w:hAnsiTheme="minorEastAsia" w:hint="eastAsia"/>
          <w:color w:val="000000"/>
          <w:sz w:val="21"/>
          <w:szCs w:val="21"/>
        </w:rPr>
        <w:t>正面</w:t>
      </w:r>
      <w:proofErr w:type="gramStart"/>
      <w:r>
        <w:rPr>
          <w:rFonts w:asciiTheme="minorEastAsia" w:eastAsiaTheme="minorEastAsia" w:hAnsiTheme="minorEastAsia" w:hint="eastAsia"/>
          <w:color w:val="000000"/>
          <w:sz w:val="21"/>
          <w:szCs w:val="21"/>
        </w:rPr>
        <w:t>词采用</w:t>
      </w:r>
      <w:proofErr w:type="gramEnd"/>
      <w:r>
        <w:rPr>
          <w:rFonts w:asciiTheme="minorEastAsia" w:eastAsiaTheme="minorEastAsia" w:hAnsiTheme="minorEastAsia" w:hint="eastAsia"/>
          <w:color w:val="000000"/>
          <w:sz w:val="21"/>
          <w:szCs w:val="21"/>
        </w:rPr>
        <w:t>“必须”；反面</w:t>
      </w:r>
      <w:proofErr w:type="gramStart"/>
      <w:r>
        <w:rPr>
          <w:rFonts w:asciiTheme="minorEastAsia" w:eastAsiaTheme="minorEastAsia" w:hAnsiTheme="minorEastAsia" w:hint="eastAsia"/>
          <w:color w:val="000000"/>
          <w:sz w:val="21"/>
          <w:szCs w:val="21"/>
        </w:rPr>
        <w:t>词采用</w:t>
      </w:r>
      <w:proofErr w:type="gramEnd"/>
      <w:r>
        <w:rPr>
          <w:rFonts w:asciiTheme="minorEastAsia" w:eastAsiaTheme="minorEastAsia" w:hAnsiTheme="minorEastAsia" w:hint="eastAsia"/>
          <w:color w:val="000000"/>
          <w:sz w:val="21"/>
          <w:szCs w:val="21"/>
        </w:rPr>
        <w:t>“严禁”。</w:t>
      </w:r>
      <w:r>
        <w:rPr>
          <w:rFonts w:asciiTheme="minorEastAsia" w:eastAsiaTheme="minorEastAsia" w:hAnsiTheme="minorEastAsia" w:hint="eastAsia"/>
          <w:color w:val="000000"/>
          <w:sz w:val="21"/>
          <w:szCs w:val="21"/>
        </w:rPr>
        <w:br/>
      </w:r>
      <w:r>
        <w:rPr>
          <w:rStyle w:val="gzwbh"/>
          <w:rFonts w:asciiTheme="minorEastAsia" w:eastAsiaTheme="minorEastAsia" w:hAnsiTheme="minorEastAsia"/>
          <w:b/>
          <w:bCs/>
          <w:color w:val="000000"/>
          <w:sz w:val="21"/>
          <w:szCs w:val="21"/>
        </w:rPr>
        <w:t xml:space="preserve">        </w:t>
      </w:r>
      <w:r>
        <w:rPr>
          <w:rStyle w:val="gzwbh"/>
          <w:rFonts w:asciiTheme="minorEastAsia" w:eastAsiaTheme="minorEastAsia" w:hAnsiTheme="minorEastAsia" w:hint="eastAsia"/>
          <w:b/>
          <w:bCs/>
          <w:color w:val="000000"/>
          <w:sz w:val="21"/>
          <w:szCs w:val="21"/>
        </w:rPr>
        <w:t>2</w:t>
      </w:r>
      <w:r>
        <w:rPr>
          <w:rStyle w:val="gzwbh"/>
          <w:rFonts w:asciiTheme="minorEastAsia" w:eastAsiaTheme="minorEastAsia" w:hAnsiTheme="minorEastAsia" w:hint="eastAsia"/>
          <w:b/>
          <w:bCs/>
          <w:color w:val="000000"/>
          <w:sz w:val="21"/>
          <w:szCs w:val="21"/>
        </w:rPr>
        <w:t>）</w:t>
      </w:r>
      <w:r>
        <w:rPr>
          <w:rFonts w:asciiTheme="minorEastAsia" w:eastAsiaTheme="minorEastAsia" w:hAnsiTheme="minorEastAsia" w:hint="eastAsia"/>
          <w:color w:val="000000"/>
          <w:sz w:val="21"/>
          <w:szCs w:val="21"/>
        </w:rPr>
        <w:t>表示严格，在正常情况下均应这样做的用词：</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color w:val="000000"/>
          <w:sz w:val="21"/>
          <w:szCs w:val="21"/>
        </w:rPr>
        <w:t xml:space="preserve">      </w:t>
      </w:r>
      <w:r>
        <w:rPr>
          <w:rFonts w:asciiTheme="minorEastAsia" w:eastAsiaTheme="minorEastAsia" w:hAnsiTheme="minorEastAsia" w:hint="eastAsia"/>
          <w:color w:val="000000"/>
          <w:sz w:val="21"/>
          <w:szCs w:val="21"/>
        </w:rPr>
        <w:t>正面</w:t>
      </w:r>
      <w:proofErr w:type="gramStart"/>
      <w:r>
        <w:rPr>
          <w:rFonts w:asciiTheme="minorEastAsia" w:eastAsiaTheme="minorEastAsia" w:hAnsiTheme="minorEastAsia" w:hint="eastAsia"/>
          <w:color w:val="000000"/>
          <w:sz w:val="21"/>
          <w:szCs w:val="21"/>
        </w:rPr>
        <w:t>词采用</w:t>
      </w:r>
      <w:proofErr w:type="gramEnd"/>
      <w:r>
        <w:rPr>
          <w:rFonts w:asciiTheme="minorEastAsia" w:eastAsiaTheme="minorEastAsia" w:hAnsiTheme="minorEastAsia" w:hint="eastAsia"/>
          <w:color w:val="000000"/>
          <w:sz w:val="21"/>
          <w:szCs w:val="21"/>
        </w:rPr>
        <w:t>“应”；反面</w:t>
      </w:r>
      <w:proofErr w:type="gramStart"/>
      <w:r>
        <w:rPr>
          <w:rFonts w:asciiTheme="minorEastAsia" w:eastAsiaTheme="minorEastAsia" w:hAnsiTheme="minorEastAsia" w:hint="eastAsia"/>
          <w:color w:val="000000"/>
          <w:sz w:val="21"/>
          <w:szCs w:val="21"/>
        </w:rPr>
        <w:t>词采用</w:t>
      </w:r>
      <w:proofErr w:type="gramEnd"/>
      <w:r>
        <w:rPr>
          <w:rFonts w:asciiTheme="minorEastAsia" w:eastAsiaTheme="minorEastAsia" w:hAnsiTheme="minorEastAsia" w:hint="eastAsia"/>
          <w:color w:val="000000"/>
          <w:sz w:val="21"/>
          <w:szCs w:val="21"/>
        </w:rPr>
        <w:t>“不应”或“不得”。</w:t>
      </w:r>
      <w:r>
        <w:rPr>
          <w:rFonts w:asciiTheme="minorEastAsia" w:eastAsiaTheme="minorEastAsia" w:hAnsiTheme="minorEastAsia" w:hint="eastAsia"/>
          <w:color w:val="000000"/>
          <w:sz w:val="21"/>
          <w:szCs w:val="21"/>
        </w:rPr>
        <w:br/>
      </w:r>
      <w:r>
        <w:rPr>
          <w:rStyle w:val="gzwbh"/>
          <w:rFonts w:asciiTheme="minorEastAsia" w:eastAsiaTheme="minorEastAsia" w:hAnsiTheme="minorEastAsia"/>
          <w:b/>
          <w:bCs/>
          <w:color w:val="000000"/>
          <w:sz w:val="21"/>
          <w:szCs w:val="21"/>
        </w:rPr>
        <w:t xml:space="preserve">        </w:t>
      </w:r>
      <w:r>
        <w:rPr>
          <w:rStyle w:val="gzwbh"/>
          <w:rFonts w:asciiTheme="minorEastAsia" w:eastAsiaTheme="minorEastAsia" w:hAnsiTheme="minorEastAsia" w:hint="eastAsia"/>
          <w:b/>
          <w:bCs/>
          <w:color w:val="000000"/>
          <w:sz w:val="21"/>
          <w:szCs w:val="21"/>
        </w:rPr>
        <w:t>3</w:t>
      </w:r>
      <w:r>
        <w:rPr>
          <w:rStyle w:val="gzwbh"/>
          <w:rFonts w:asciiTheme="minorEastAsia" w:eastAsiaTheme="minorEastAsia" w:hAnsiTheme="minorEastAsia" w:hint="eastAsia"/>
          <w:b/>
          <w:bCs/>
          <w:color w:val="000000"/>
          <w:sz w:val="21"/>
          <w:szCs w:val="21"/>
        </w:rPr>
        <w:t>）</w:t>
      </w:r>
      <w:r>
        <w:rPr>
          <w:rFonts w:asciiTheme="minorEastAsia" w:eastAsiaTheme="minorEastAsia" w:hAnsiTheme="minorEastAsia" w:hint="eastAsia"/>
          <w:color w:val="000000"/>
          <w:sz w:val="21"/>
          <w:szCs w:val="21"/>
        </w:rPr>
        <w:t>表示允许稍有选择，在条件许可时首先这样做的词：</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color w:val="000000"/>
          <w:sz w:val="21"/>
          <w:szCs w:val="21"/>
        </w:rPr>
        <w:t xml:space="preserve">      </w:t>
      </w:r>
      <w:r>
        <w:rPr>
          <w:rFonts w:asciiTheme="minorEastAsia" w:eastAsiaTheme="minorEastAsia" w:hAnsiTheme="minorEastAsia" w:hint="eastAsia"/>
          <w:color w:val="000000"/>
          <w:sz w:val="21"/>
          <w:szCs w:val="21"/>
        </w:rPr>
        <w:t>正面</w:t>
      </w:r>
      <w:proofErr w:type="gramStart"/>
      <w:r>
        <w:rPr>
          <w:rFonts w:asciiTheme="minorEastAsia" w:eastAsiaTheme="minorEastAsia" w:hAnsiTheme="minorEastAsia" w:hint="eastAsia"/>
          <w:color w:val="000000"/>
          <w:sz w:val="21"/>
          <w:szCs w:val="21"/>
        </w:rPr>
        <w:t>词采用</w:t>
      </w:r>
      <w:proofErr w:type="gramEnd"/>
      <w:r>
        <w:rPr>
          <w:rFonts w:asciiTheme="minorEastAsia" w:eastAsiaTheme="minorEastAsia" w:hAnsiTheme="minorEastAsia" w:hint="eastAsia"/>
          <w:color w:val="000000"/>
          <w:sz w:val="21"/>
          <w:szCs w:val="21"/>
        </w:rPr>
        <w:t>“宜”；反面</w:t>
      </w:r>
      <w:proofErr w:type="gramStart"/>
      <w:r>
        <w:rPr>
          <w:rFonts w:asciiTheme="minorEastAsia" w:eastAsiaTheme="minorEastAsia" w:hAnsiTheme="minorEastAsia" w:hint="eastAsia"/>
          <w:color w:val="000000"/>
          <w:sz w:val="21"/>
          <w:szCs w:val="21"/>
        </w:rPr>
        <w:t>词采用</w:t>
      </w:r>
      <w:proofErr w:type="gramEnd"/>
      <w:r>
        <w:rPr>
          <w:rFonts w:asciiTheme="minorEastAsia" w:eastAsiaTheme="minorEastAsia" w:hAnsiTheme="minorEastAsia" w:hint="eastAsia"/>
          <w:color w:val="000000"/>
          <w:sz w:val="21"/>
          <w:szCs w:val="21"/>
        </w:rPr>
        <w:t>“不宜”；</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color w:val="000000"/>
          <w:sz w:val="21"/>
          <w:szCs w:val="21"/>
        </w:rPr>
        <w:t xml:space="preserve">      </w:t>
      </w:r>
      <w:r>
        <w:rPr>
          <w:rFonts w:asciiTheme="minorEastAsia" w:eastAsiaTheme="minorEastAsia" w:hAnsiTheme="minorEastAsia" w:hint="eastAsia"/>
          <w:color w:val="000000"/>
          <w:sz w:val="21"/>
          <w:szCs w:val="21"/>
        </w:rPr>
        <w:t>表示有选择，在一定条件下可以这样做的，采用“可”。</w:t>
      </w:r>
    </w:p>
    <w:p w:rsidR="004A770C" w:rsidRDefault="00522A38">
      <w:pPr>
        <w:pStyle w:val="gzw"/>
        <w:shd w:val="clear" w:color="auto" w:fill="FFFFFF"/>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Pr>
          <w:rFonts w:asciiTheme="majorHAnsi" w:eastAsiaTheme="minorEastAsia" w:hAnsiTheme="majorHAnsi" w:cstheme="majorHAnsi"/>
          <w:color w:val="000000"/>
          <w:sz w:val="21"/>
          <w:szCs w:val="21"/>
        </w:rPr>
        <w:t xml:space="preserve">　</w:t>
      </w:r>
      <w:r>
        <w:rPr>
          <w:rStyle w:val="gzwbh"/>
          <w:rFonts w:asciiTheme="majorHAnsi" w:eastAsiaTheme="minorEastAsia" w:hAnsiTheme="majorHAnsi" w:cstheme="majorHAnsi"/>
          <w:b/>
          <w:bCs/>
          <w:color w:val="000000"/>
          <w:sz w:val="21"/>
          <w:szCs w:val="21"/>
        </w:rPr>
        <w:t>2</w:t>
      </w:r>
      <w:r>
        <w:rPr>
          <w:rFonts w:asciiTheme="minorEastAsia" w:hAnsiTheme="minorEastAsia" w:cstheme="minorEastAsia"/>
          <w:szCs w:val="21"/>
        </w:rPr>
        <w:t xml:space="preserve">  </w:t>
      </w:r>
      <w:r>
        <w:rPr>
          <w:rFonts w:asciiTheme="minorEastAsia" w:eastAsiaTheme="minorEastAsia" w:hAnsiTheme="minorEastAsia" w:hint="eastAsia"/>
          <w:color w:val="000000"/>
          <w:sz w:val="21"/>
          <w:szCs w:val="21"/>
        </w:rPr>
        <w:t>规范中指定应按其他有关标准、规范执行时，写法为：“应符合……的规定”或“应按……执行”。</w:t>
      </w:r>
    </w:p>
    <w:p w:rsidR="004A770C" w:rsidRDefault="00522A38">
      <w:pPr>
        <w:spacing w:after="0" w:line="360" w:lineRule="auto"/>
        <w:rPr>
          <w:rFonts w:asciiTheme="majorHAnsi" w:eastAsiaTheme="majorEastAsia" w:hAnsiTheme="majorHAnsi" w:cstheme="majorBidi"/>
          <w:b/>
          <w:bCs/>
          <w:sz w:val="28"/>
          <w:szCs w:val="28"/>
          <w:lang w:eastAsia="zh-CN"/>
        </w:rPr>
      </w:pPr>
      <w:r>
        <w:rPr>
          <w:lang w:eastAsia="zh-CN"/>
        </w:rPr>
        <w:br w:type="page"/>
      </w:r>
    </w:p>
    <w:p w:rsidR="004A770C" w:rsidRDefault="00522A38">
      <w:pPr>
        <w:pStyle w:val="1"/>
        <w:spacing w:before="0" w:line="360" w:lineRule="auto"/>
        <w:jc w:val="center"/>
        <w:rPr>
          <w:rFonts w:ascii="黑体" w:eastAsia="黑体" w:hAnsi="黑体"/>
          <w:lang w:eastAsia="zh-CN"/>
        </w:rPr>
      </w:pPr>
      <w:bookmarkStart w:id="27" w:name="_Toc15638372"/>
      <w:r>
        <w:rPr>
          <w:rFonts w:ascii="黑体" w:eastAsia="黑体" w:hAnsi="黑体" w:hint="eastAsia"/>
          <w:lang w:eastAsia="zh-CN"/>
        </w:rPr>
        <w:lastRenderedPageBreak/>
        <w:t>引用标准名录</w:t>
      </w:r>
    </w:p>
    <w:p w:rsidR="004A770C" w:rsidRDefault="00522A38">
      <w:pPr>
        <w:spacing w:after="0" w:line="360" w:lineRule="auto"/>
        <w:ind w:firstLineChars="200" w:firstLine="440"/>
        <w:rPr>
          <w:lang w:eastAsia="zh-CN"/>
        </w:rPr>
      </w:pPr>
      <w:r>
        <w:rPr>
          <w:rFonts w:hint="eastAsia"/>
          <w:lang w:eastAsia="zh-CN"/>
        </w:rPr>
        <w:t>下列文件对于本标准的应用是必不可少的。凡是注日期的引用文件，仅注日期的版本适用于本文件。凡是不注日期的引用文件，其最新版本（包括所有的修改单）适用于本文件。</w:t>
      </w:r>
    </w:p>
    <w:p w:rsidR="004A770C" w:rsidRDefault="00522A38">
      <w:pPr>
        <w:spacing w:after="0" w:line="360" w:lineRule="auto"/>
        <w:rPr>
          <w:lang w:eastAsia="zh-CN"/>
        </w:rPr>
      </w:pPr>
      <w:bookmarkStart w:id="28" w:name="_Toc15638373"/>
      <w:r>
        <w:rPr>
          <w:rFonts w:hint="eastAsia"/>
          <w:lang w:eastAsia="zh-CN"/>
        </w:rPr>
        <w:t>《建筑信息模型施工应用标准》</w:t>
      </w:r>
      <w:r>
        <w:rPr>
          <w:rFonts w:hint="eastAsia"/>
          <w:lang w:eastAsia="zh-CN"/>
        </w:rPr>
        <w:t>GB/T</w:t>
      </w:r>
      <w:r>
        <w:rPr>
          <w:rFonts w:hint="eastAsia"/>
          <w:lang w:eastAsia="zh-CN"/>
        </w:rPr>
        <w:t xml:space="preserve"> </w:t>
      </w:r>
      <w:r>
        <w:rPr>
          <w:rFonts w:hint="eastAsia"/>
          <w:lang w:eastAsia="zh-CN"/>
        </w:rPr>
        <w:t>51235-2017</w:t>
      </w:r>
      <w:bookmarkEnd w:id="28"/>
    </w:p>
    <w:p w:rsidR="004A770C" w:rsidRDefault="00522A38">
      <w:pPr>
        <w:spacing w:after="0" w:line="360" w:lineRule="auto"/>
        <w:rPr>
          <w:lang w:eastAsia="zh-CN"/>
        </w:rPr>
      </w:pPr>
      <w:r>
        <w:rPr>
          <w:rFonts w:hint="eastAsia"/>
          <w:lang w:eastAsia="zh-CN"/>
        </w:rPr>
        <w:t>《铝合金模板》</w:t>
      </w:r>
      <w:r>
        <w:rPr>
          <w:rFonts w:hint="eastAsia"/>
          <w:lang w:eastAsia="zh-CN"/>
        </w:rPr>
        <w:t>JGT522-2017</w:t>
      </w:r>
    </w:p>
    <w:p w:rsidR="004A770C" w:rsidRDefault="00522A38">
      <w:pPr>
        <w:spacing w:after="0" w:line="360" w:lineRule="auto"/>
        <w:rPr>
          <w:lang w:eastAsia="zh-CN"/>
        </w:rPr>
      </w:pPr>
      <w:r>
        <w:rPr>
          <w:rFonts w:hint="eastAsia"/>
          <w:lang w:eastAsia="zh-CN"/>
        </w:rPr>
        <w:t>《装配式混凝土建筑技术标准》</w:t>
      </w:r>
      <w:r>
        <w:rPr>
          <w:rFonts w:hint="eastAsia"/>
          <w:lang w:eastAsia="zh-CN"/>
        </w:rPr>
        <w:t>GBT 51231-2016</w:t>
      </w:r>
    </w:p>
    <w:p w:rsidR="004A770C" w:rsidRDefault="00522A38">
      <w:pPr>
        <w:spacing w:after="0" w:line="360" w:lineRule="auto"/>
        <w:rPr>
          <w:lang w:eastAsia="zh-CN"/>
        </w:rPr>
      </w:pPr>
      <w:r>
        <w:rPr>
          <w:rFonts w:hint="eastAsia"/>
          <w:lang w:eastAsia="zh-CN"/>
        </w:rPr>
        <w:t>《广东省建筑信息模型应用统一标准》</w:t>
      </w:r>
      <w:r>
        <w:rPr>
          <w:rFonts w:hint="eastAsia"/>
          <w:lang w:eastAsia="zh-CN"/>
        </w:rPr>
        <w:t>DBJ/T 15-142-2018</w:t>
      </w:r>
    </w:p>
    <w:p w:rsidR="004A770C" w:rsidRDefault="00522A38">
      <w:pPr>
        <w:spacing w:after="0" w:line="360" w:lineRule="auto"/>
        <w:rPr>
          <w:lang w:eastAsia="zh-CN"/>
        </w:rPr>
      </w:pPr>
      <w:r>
        <w:rPr>
          <w:rFonts w:hint="eastAsia"/>
          <w:lang w:eastAsia="zh-CN"/>
        </w:rPr>
        <w:t>《建筑信息模型设计交付标准》</w:t>
      </w:r>
      <w:r>
        <w:rPr>
          <w:rFonts w:hint="eastAsia"/>
          <w:lang w:eastAsia="zh-CN"/>
        </w:rPr>
        <w:t>GBT 51301-2018</w:t>
      </w:r>
    </w:p>
    <w:p w:rsidR="004A770C" w:rsidRDefault="00522A38">
      <w:pPr>
        <w:spacing w:after="0" w:line="360" w:lineRule="auto"/>
        <w:rPr>
          <w:lang w:eastAsia="zh-CN"/>
        </w:rPr>
      </w:pPr>
      <w:r>
        <w:rPr>
          <w:rFonts w:hint="eastAsia"/>
          <w:lang w:eastAsia="zh-CN"/>
        </w:rPr>
        <w:t>《装配式混凝土建筑结构技术规程附条文》</w:t>
      </w:r>
      <w:r>
        <w:rPr>
          <w:lang w:eastAsia="zh-CN"/>
        </w:rPr>
        <w:t>DBJ15-10712016</w:t>
      </w:r>
    </w:p>
    <w:p w:rsidR="004A770C" w:rsidRDefault="00522A38">
      <w:pPr>
        <w:spacing w:after="0" w:line="360" w:lineRule="auto"/>
        <w:rPr>
          <w:lang w:eastAsia="zh-CN"/>
        </w:rPr>
      </w:pPr>
      <w:r>
        <w:rPr>
          <w:rFonts w:hint="eastAsia"/>
          <w:lang w:eastAsia="zh-CN"/>
        </w:rPr>
        <w:t>《建筑信息模型应用统一标准附条文》</w:t>
      </w:r>
      <w:r>
        <w:rPr>
          <w:lang w:eastAsia="zh-CN"/>
        </w:rPr>
        <w:t>GBT 51212-2016</w:t>
      </w:r>
    </w:p>
    <w:bookmarkEnd w:id="27"/>
    <w:p w:rsidR="004A770C" w:rsidRDefault="004A770C">
      <w:pPr>
        <w:spacing w:line="500" w:lineRule="exact"/>
        <w:rPr>
          <w:lang w:eastAsia="zh-CN"/>
        </w:rPr>
      </w:pPr>
    </w:p>
    <w:sectPr w:rsidR="004A770C">
      <w:endnotePr>
        <w:numFmt w:val="decimal"/>
      </w:endnotePr>
      <w:pgSz w:w="11906" w:h="16838"/>
      <w:pgMar w:top="1701" w:right="1531" w:bottom="1357" w:left="1587" w:header="720" w:footer="567" w:gutter="0"/>
      <w:cols w:space="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A38" w:rsidRDefault="00522A38">
      <w:pPr>
        <w:spacing w:after="0" w:line="240" w:lineRule="auto"/>
      </w:pPr>
      <w:r>
        <w:separator/>
      </w:r>
    </w:p>
  </w:endnote>
  <w:endnote w:type="continuationSeparator" w:id="0">
    <w:p w:rsidR="00522A38" w:rsidRDefault="0052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font>
  <w:font w:name="Arial Unicode MS">
    <w:altName w:val="Malgun Gothic Semilight"/>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70C" w:rsidRDefault="004A770C">
    <w:pPr>
      <w:tabs>
        <w:tab w:val="right" w:pos="8306"/>
        <w:tab w:val="right" w:pos="878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70C" w:rsidRDefault="00522A38">
    <w:pPr>
      <w:pStyle w:val="a9"/>
      <w:jc w:val="righ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078630"/>
                          </w:sdtPr>
                          <w:sdtEndPr/>
                          <w:sdtContent>
                            <w:p w:rsidR="004A770C" w:rsidRDefault="00522A38">
                              <w:pPr>
                                <w:pStyle w:val="a9"/>
                                <w:jc w:val="right"/>
                              </w:pPr>
                              <w:r>
                                <w:fldChar w:fldCharType="begin"/>
                              </w:r>
                              <w:r>
                                <w:instrText xml:space="preserve"> PAGE   \* MERGEFORMAT </w:instrText>
                              </w:r>
                              <w:r>
                                <w:fldChar w:fldCharType="separate"/>
                              </w:r>
                              <w:r>
                                <w:rPr>
                                  <w:lang w:val="zh-CN"/>
                                </w:rPr>
                                <w:t>17</w:t>
                              </w:r>
                              <w:r>
                                <w:rPr>
                                  <w:lang w:val="zh-CN"/>
                                </w:rPr>
                                <w:fldChar w:fldCharType="end"/>
                              </w:r>
                            </w:p>
                          </w:sdtContent>
                        </w:sdt>
                        <w:p w:rsidR="004A770C" w:rsidRDefault="004A770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5078630"/>
                    </w:sdtPr>
                    <w:sdtEndPr/>
                    <w:sdtContent>
                      <w:p w:rsidR="004A770C" w:rsidRDefault="00522A38">
                        <w:pPr>
                          <w:pStyle w:val="a9"/>
                          <w:jc w:val="right"/>
                        </w:pPr>
                        <w:r>
                          <w:fldChar w:fldCharType="begin"/>
                        </w:r>
                        <w:r>
                          <w:instrText xml:space="preserve"> PAGE   \* MERGEFORMAT </w:instrText>
                        </w:r>
                        <w:r>
                          <w:fldChar w:fldCharType="separate"/>
                        </w:r>
                        <w:r>
                          <w:rPr>
                            <w:lang w:val="zh-CN"/>
                          </w:rPr>
                          <w:t>17</w:t>
                        </w:r>
                        <w:r>
                          <w:rPr>
                            <w:lang w:val="zh-CN"/>
                          </w:rPr>
                          <w:fldChar w:fldCharType="end"/>
                        </w:r>
                      </w:p>
                    </w:sdtContent>
                  </w:sdt>
                  <w:p w:rsidR="004A770C" w:rsidRDefault="004A770C"/>
                </w:txbxContent>
              </v:textbox>
              <w10:wrap anchorx="margin"/>
            </v:shape>
          </w:pict>
        </mc:Fallback>
      </mc:AlternateContent>
    </w:r>
  </w:p>
  <w:p w:rsidR="004A770C" w:rsidRDefault="004A770C">
    <w:pPr>
      <w:tabs>
        <w:tab w:val="right" w:pos="8306"/>
        <w:tab w:val="right" w:pos="878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013284"/>
    </w:sdtPr>
    <w:sdtEndPr/>
    <w:sdtContent>
      <w:p w:rsidR="004A770C" w:rsidRDefault="00522A38">
        <w:pPr>
          <w:pStyle w:val="a9"/>
          <w:jc w:val="center"/>
        </w:pPr>
        <w:r>
          <w:fldChar w:fldCharType="begin"/>
        </w:r>
        <w:r>
          <w:instrText>PAGE   \* MERGEFORMAT</w:instrText>
        </w:r>
        <w:r>
          <w:fldChar w:fldCharType="separate"/>
        </w:r>
        <w:r>
          <w:rPr>
            <w:lang w:val="zh-CN" w:eastAsia="zh-CN"/>
          </w:rPr>
          <w:t>2</w:t>
        </w:r>
        <w:r>
          <w:fldChar w:fldCharType="end"/>
        </w:r>
      </w:p>
    </w:sdtContent>
  </w:sdt>
  <w:p w:rsidR="004A770C" w:rsidRDefault="004A770C">
    <w:pPr>
      <w:tabs>
        <w:tab w:val="right" w:pos="8306"/>
        <w:tab w:val="right" w:pos="87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A38" w:rsidRDefault="00522A38">
      <w:pPr>
        <w:spacing w:after="0" w:line="240" w:lineRule="auto"/>
      </w:pPr>
      <w:r>
        <w:separator/>
      </w:r>
    </w:p>
  </w:footnote>
  <w:footnote w:type="continuationSeparator" w:id="0">
    <w:p w:rsidR="00522A38" w:rsidRDefault="00522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2"/>
  <w:drawingGridVerticalSpacing w:val="327"/>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54"/>
    <w:rsid w:val="0007164C"/>
    <w:rsid w:val="000C4DBB"/>
    <w:rsid w:val="001745B3"/>
    <w:rsid w:val="0030588F"/>
    <w:rsid w:val="00402753"/>
    <w:rsid w:val="004149BA"/>
    <w:rsid w:val="00442574"/>
    <w:rsid w:val="004A770C"/>
    <w:rsid w:val="004C658F"/>
    <w:rsid w:val="004D7304"/>
    <w:rsid w:val="00512A7C"/>
    <w:rsid w:val="00522A38"/>
    <w:rsid w:val="005338E7"/>
    <w:rsid w:val="00554456"/>
    <w:rsid w:val="00555A9E"/>
    <w:rsid w:val="00566852"/>
    <w:rsid w:val="00580543"/>
    <w:rsid w:val="00623322"/>
    <w:rsid w:val="00635006"/>
    <w:rsid w:val="00765881"/>
    <w:rsid w:val="0078221B"/>
    <w:rsid w:val="00887288"/>
    <w:rsid w:val="008A110E"/>
    <w:rsid w:val="0095649C"/>
    <w:rsid w:val="00A1187A"/>
    <w:rsid w:val="00A32837"/>
    <w:rsid w:val="00AA7206"/>
    <w:rsid w:val="00AE34BF"/>
    <w:rsid w:val="00B537A2"/>
    <w:rsid w:val="00BC0228"/>
    <w:rsid w:val="00BD1C6E"/>
    <w:rsid w:val="00C109B9"/>
    <w:rsid w:val="00C324CA"/>
    <w:rsid w:val="00CC075A"/>
    <w:rsid w:val="00D22654"/>
    <w:rsid w:val="00D76EE5"/>
    <w:rsid w:val="00DA3A8D"/>
    <w:rsid w:val="00DB6605"/>
    <w:rsid w:val="00DE4C50"/>
    <w:rsid w:val="00E53BD1"/>
    <w:rsid w:val="00EC2060"/>
    <w:rsid w:val="00F12983"/>
    <w:rsid w:val="00F408D1"/>
    <w:rsid w:val="00F7251B"/>
    <w:rsid w:val="00F8737A"/>
    <w:rsid w:val="01250C48"/>
    <w:rsid w:val="01A77C1B"/>
    <w:rsid w:val="01D95C5F"/>
    <w:rsid w:val="01DF1678"/>
    <w:rsid w:val="02222D99"/>
    <w:rsid w:val="026476B5"/>
    <w:rsid w:val="028D7E8E"/>
    <w:rsid w:val="02A05D99"/>
    <w:rsid w:val="02CF7BEA"/>
    <w:rsid w:val="02E5694B"/>
    <w:rsid w:val="036B0D1F"/>
    <w:rsid w:val="03E079D8"/>
    <w:rsid w:val="044663D9"/>
    <w:rsid w:val="04616D3E"/>
    <w:rsid w:val="04624988"/>
    <w:rsid w:val="04931F05"/>
    <w:rsid w:val="04F52899"/>
    <w:rsid w:val="05685FC8"/>
    <w:rsid w:val="06CA0F90"/>
    <w:rsid w:val="070F7D58"/>
    <w:rsid w:val="077736A4"/>
    <w:rsid w:val="07CB3369"/>
    <w:rsid w:val="07EF5D55"/>
    <w:rsid w:val="08581BD7"/>
    <w:rsid w:val="08727BCF"/>
    <w:rsid w:val="088B10AE"/>
    <w:rsid w:val="08B954DC"/>
    <w:rsid w:val="093239A1"/>
    <w:rsid w:val="09F53518"/>
    <w:rsid w:val="0A1E05F6"/>
    <w:rsid w:val="0A3C22B2"/>
    <w:rsid w:val="0AD46368"/>
    <w:rsid w:val="0B712A15"/>
    <w:rsid w:val="0C1B12CC"/>
    <w:rsid w:val="0CD24CA0"/>
    <w:rsid w:val="0CEC1468"/>
    <w:rsid w:val="0CF70C3E"/>
    <w:rsid w:val="0D103DC0"/>
    <w:rsid w:val="0D383D63"/>
    <w:rsid w:val="0D4466B1"/>
    <w:rsid w:val="0D5A5235"/>
    <w:rsid w:val="0D9A5A27"/>
    <w:rsid w:val="0D9D2C2C"/>
    <w:rsid w:val="0DEA04F9"/>
    <w:rsid w:val="0E7A2A9F"/>
    <w:rsid w:val="0F3E4A7A"/>
    <w:rsid w:val="0F7B052D"/>
    <w:rsid w:val="1092754B"/>
    <w:rsid w:val="10E91052"/>
    <w:rsid w:val="11001A0F"/>
    <w:rsid w:val="120E75E6"/>
    <w:rsid w:val="12524B19"/>
    <w:rsid w:val="12867234"/>
    <w:rsid w:val="12A652E5"/>
    <w:rsid w:val="13737D19"/>
    <w:rsid w:val="1376771C"/>
    <w:rsid w:val="13F87EBE"/>
    <w:rsid w:val="14E956CE"/>
    <w:rsid w:val="153A5FE6"/>
    <w:rsid w:val="153C7687"/>
    <w:rsid w:val="1559594B"/>
    <w:rsid w:val="162C12F6"/>
    <w:rsid w:val="16546ABF"/>
    <w:rsid w:val="16E12F8B"/>
    <w:rsid w:val="17572BB2"/>
    <w:rsid w:val="17883D69"/>
    <w:rsid w:val="179A7633"/>
    <w:rsid w:val="180948B0"/>
    <w:rsid w:val="183F02CC"/>
    <w:rsid w:val="18655F9A"/>
    <w:rsid w:val="18971A43"/>
    <w:rsid w:val="189761EA"/>
    <w:rsid w:val="18AE4F13"/>
    <w:rsid w:val="195F4F96"/>
    <w:rsid w:val="1A6554A8"/>
    <w:rsid w:val="1AB42D5D"/>
    <w:rsid w:val="1AE51B61"/>
    <w:rsid w:val="1B403630"/>
    <w:rsid w:val="1B614F2F"/>
    <w:rsid w:val="1B7704AA"/>
    <w:rsid w:val="1B8F4812"/>
    <w:rsid w:val="1BE82C39"/>
    <w:rsid w:val="1C6A56E2"/>
    <w:rsid w:val="1C9B4054"/>
    <w:rsid w:val="1CAB3FB3"/>
    <w:rsid w:val="1CB3130A"/>
    <w:rsid w:val="1D207A87"/>
    <w:rsid w:val="1D284147"/>
    <w:rsid w:val="1D500C9F"/>
    <w:rsid w:val="1D8B07D7"/>
    <w:rsid w:val="1DEA497B"/>
    <w:rsid w:val="1E801EF0"/>
    <w:rsid w:val="1E8D78C7"/>
    <w:rsid w:val="1E8F57D3"/>
    <w:rsid w:val="1EB34B0F"/>
    <w:rsid w:val="1EB766C0"/>
    <w:rsid w:val="1EC56AFC"/>
    <w:rsid w:val="1F007A7E"/>
    <w:rsid w:val="20D24BA8"/>
    <w:rsid w:val="223E6CCB"/>
    <w:rsid w:val="225C511F"/>
    <w:rsid w:val="225F7B9C"/>
    <w:rsid w:val="22B062C4"/>
    <w:rsid w:val="23A92F75"/>
    <w:rsid w:val="23AB241A"/>
    <w:rsid w:val="23D86AB8"/>
    <w:rsid w:val="242506FB"/>
    <w:rsid w:val="24A65F28"/>
    <w:rsid w:val="24AA0877"/>
    <w:rsid w:val="24BC4EA6"/>
    <w:rsid w:val="24F459FE"/>
    <w:rsid w:val="25141ECB"/>
    <w:rsid w:val="25633985"/>
    <w:rsid w:val="25650033"/>
    <w:rsid w:val="25A55B07"/>
    <w:rsid w:val="25E91698"/>
    <w:rsid w:val="26287EF2"/>
    <w:rsid w:val="26600EE7"/>
    <w:rsid w:val="26AA1C73"/>
    <w:rsid w:val="277E7C59"/>
    <w:rsid w:val="27A038CE"/>
    <w:rsid w:val="27D1459E"/>
    <w:rsid w:val="28354F04"/>
    <w:rsid w:val="288C7E4C"/>
    <w:rsid w:val="2A035DA1"/>
    <w:rsid w:val="2A1B495A"/>
    <w:rsid w:val="2A256A03"/>
    <w:rsid w:val="2A480667"/>
    <w:rsid w:val="2A5C3871"/>
    <w:rsid w:val="2B010AC1"/>
    <w:rsid w:val="2BC91CC3"/>
    <w:rsid w:val="2BF206C3"/>
    <w:rsid w:val="2C2612D5"/>
    <w:rsid w:val="2C42704B"/>
    <w:rsid w:val="2C7E302E"/>
    <w:rsid w:val="2E09147C"/>
    <w:rsid w:val="2E271A60"/>
    <w:rsid w:val="2E5E5ADC"/>
    <w:rsid w:val="2ED95216"/>
    <w:rsid w:val="2F2049A5"/>
    <w:rsid w:val="2F455A8D"/>
    <w:rsid w:val="2F804729"/>
    <w:rsid w:val="2F9C1723"/>
    <w:rsid w:val="2FD5021E"/>
    <w:rsid w:val="30891947"/>
    <w:rsid w:val="30B2437B"/>
    <w:rsid w:val="318932A4"/>
    <w:rsid w:val="319C1A18"/>
    <w:rsid w:val="31F674CC"/>
    <w:rsid w:val="322C03FD"/>
    <w:rsid w:val="332B75E2"/>
    <w:rsid w:val="33667066"/>
    <w:rsid w:val="33746279"/>
    <w:rsid w:val="33AD0080"/>
    <w:rsid w:val="33B0277E"/>
    <w:rsid w:val="33BB4BD8"/>
    <w:rsid w:val="33E814A9"/>
    <w:rsid w:val="34A56932"/>
    <w:rsid w:val="34BD5D78"/>
    <w:rsid w:val="351F2E37"/>
    <w:rsid w:val="362B07C7"/>
    <w:rsid w:val="36AE4952"/>
    <w:rsid w:val="37BE4B78"/>
    <w:rsid w:val="37C87DCD"/>
    <w:rsid w:val="37CB4E46"/>
    <w:rsid w:val="38152BEE"/>
    <w:rsid w:val="387352A9"/>
    <w:rsid w:val="388229B3"/>
    <w:rsid w:val="38AF3DDA"/>
    <w:rsid w:val="38BE6008"/>
    <w:rsid w:val="393445A7"/>
    <w:rsid w:val="395802BF"/>
    <w:rsid w:val="395F557C"/>
    <w:rsid w:val="399A2D30"/>
    <w:rsid w:val="39B27665"/>
    <w:rsid w:val="39BC581C"/>
    <w:rsid w:val="39CD4DD2"/>
    <w:rsid w:val="3A013C75"/>
    <w:rsid w:val="3AE00F04"/>
    <w:rsid w:val="3B097B84"/>
    <w:rsid w:val="3B3A0540"/>
    <w:rsid w:val="3B5A4BFB"/>
    <w:rsid w:val="3B714C4B"/>
    <w:rsid w:val="3B8C79F0"/>
    <w:rsid w:val="3BC525C0"/>
    <w:rsid w:val="3BD1435E"/>
    <w:rsid w:val="3C9C06F2"/>
    <w:rsid w:val="3CAF5F60"/>
    <w:rsid w:val="3CE75D30"/>
    <w:rsid w:val="3D6B3C16"/>
    <w:rsid w:val="3D902CE9"/>
    <w:rsid w:val="3D996612"/>
    <w:rsid w:val="3DE41E90"/>
    <w:rsid w:val="3E0463DB"/>
    <w:rsid w:val="3E081323"/>
    <w:rsid w:val="3E11421F"/>
    <w:rsid w:val="3E8310F1"/>
    <w:rsid w:val="3E970B98"/>
    <w:rsid w:val="3EE51106"/>
    <w:rsid w:val="3EFB3AC4"/>
    <w:rsid w:val="3F092EFE"/>
    <w:rsid w:val="3F58326B"/>
    <w:rsid w:val="405877CB"/>
    <w:rsid w:val="40A22DE2"/>
    <w:rsid w:val="40B94A77"/>
    <w:rsid w:val="414528EB"/>
    <w:rsid w:val="42156B2D"/>
    <w:rsid w:val="428618D7"/>
    <w:rsid w:val="42E56A40"/>
    <w:rsid w:val="43183516"/>
    <w:rsid w:val="4327343A"/>
    <w:rsid w:val="43335170"/>
    <w:rsid w:val="4445743A"/>
    <w:rsid w:val="458436A6"/>
    <w:rsid w:val="46305B82"/>
    <w:rsid w:val="4641261C"/>
    <w:rsid w:val="46B106BA"/>
    <w:rsid w:val="46F52A5F"/>
    <w:rsid w:val="472207F6"/>
    <w:rsid w:val="48184BBE"/>
    <w:rsid w:val="482552E1"/>
    <w:rsid w:val="4847017C"/>
    <w:rsid w:val="485038F2"/>
    <w:rsid w:val="485B726C"/>
    <w:rsid w:val="48FE4041"/>
    <w:rsid w:val="49304C88"/>
    <w:rsid w:val="49597965"/>
    <w:rsid w:val="49B71976"/>
    <w:rsid w:val="4A367A9D"/>
    <w:rsid w:val="4A596267"/>
    <w:rsid w:val="4A6D4AC7"/>
    <w:rsid w:val="4AA97EE9"/>
    <w:rsid w:val="4AC34040"/>
    <w:rsid w:val="4AF157DD"/>
    <w:rsid w:val="4AFF0545"/>
    <w:rsid w:val="4BED3955"/>
    <w:rsid w:val="4BF73A89"/>
    <w:rsid w:val="4C612A38"/>
    <w:rsid w:val="4C957B9C"/>
    <w:rsid w:val="4C96732E"/>
    <w:rsid w:val="4CAD0799"/>
    <w:rsid w:val="4CE31219"/>
    <w:rsid w:val="4D22701D"/>
    <w:rsid w:val="4D2B1C26"/>
    <w:rsid w:val="4D3D148B"/>
    <w:rsid w:val="4D5A5027"/>
    <w:rsid w:val="4D8A0023"/>
    <w:rsid w:val="4DA47225"/>
    <w:rsid w:val="4DB4059A"/>
    <w:rsid w:val="4DDA6851"/>
    <w:rsid w:val="4DE101BE"/>
    <w:rsid w:val="4DF847F2"/>
    <w:rsid w:val="4E261D9E"/>
    <w:rsid w:val="4E374292"/>
    <w:rsid w:val="4E3972DA"/>
    <w:rsid w:val="4E763B76"/>
    <w:rsid w:val="4E916219"/>
    <w:rsid w:val="4EE36630"/>
    <w:rsid w:val="4F9F583C"/>
    <w:rsid w:val="5015389B"/>
    <w:rsid w:val="50282B7A"/>
    <w:rsid w:val="504D29C0"/>
    <w:rsid w:val="504F4C6A"/>
    <w:rsid w:val="509D6393"/>
    <w:rsid w:val="517526C9"/>
    <w:rsid w:val="51CC039F"/>
    <w:rsid w:val="522F1217"/>
    <w:rsid w:val="53946CEC"/>
    <w:rsid w:val="53B86CB5"/>
    <w:rsid w:val="53C95D85"/>
    <w:rsid w:val="53D97AA4"/>
    <w:rsid w:val="5414454F"/>
    <w:rsid w:val="54263C8C"/>
    <w:rsid w:val="542E00D4"/>
    <w:rsid w:val="54706140"/>
    <w:rsid w:val="573B3CCD"/>
    <w:rsid w:val="57C04142"/>
    <w:rsid w:val="57F65D27"/>
    <w:rsid w:val="5810528C"/>
    <w:rsid w:val="581F56EE"/>
    <w:rsid w:val="58245BFF"/>
    <w:rsid w:val="582C5A8C"/>
    <w:rsid w:val="5875357E"/>
    <w:rsid w:val="58CB0089"/>
    <w:rsid w:val="58FA031C"/>
    <w:rsid w:val="59403E94"/>
    <w:rsid w:val="5A5955F4"/>
    <w:rsid w:val="5A735A29"/>
    <w:rsid w:val="5AE64D63"/>
    <w:rsid w:val="5B812A2A"/>
    <w:rsid w:val="5C47504C"/>
    <w:rsid w:val="5C8E254C"/>
    <w:rsid w:val="5CA146BC"/>
    <w:rsid w:val="5CC13140"/>
    <w:rsid w:val="5CD6149F"/>
    <w:rsid w:val="5D2C3CDE"/>
    <w:rsid w:val="5D72199A"/>
    <w:rsid w:val="5D743C6C"/>
    <w:rsid w:val="5D78151F"/>
    <w:rsid w:val="5DD31AAA"/>
    <w:rsid w:val="5DE92A5E"/>
    <w:rsid w:val="5E22515C"/>
    <w:rsid w:val="5E474DD8"/>
    <w:rsid w:val="5E492957"/>
    <w:rsid w:val="5EF979CD"/>
    <w:rsid w:val="5F0D0051"/>
    <w:rsid w:val="5F6C5C58"/>
    <w:rsid w:val="603F4FF9"/>
    <w:rsid w:val="60405910"/>
    <w:rsid w:val="60F269D3"/>
    <w:rsid w:val="61204C75"/>
    <w:rsid w:val="614D66BF"/>
    <w:rsid w:val="61964648"/>
    <w:rsid w:val="61F827DA"/>
    <w:rsid w:val="620311DF"/>
    <w:rsid w:val="62044AF8"/>
    <w:rsid w:val="62EA32FA"/>
    <w:rsid w:val="63006FF0"/>
    <w:rsid w:val="634B5816"/>
    <w:rsid w:val="6355724A"/>
    <w:rsid w:val="63AA4153"/>
    <w:rsid w:val="63B0096D"/>
    <w:rsid w:val="63FF1CE8"/>
    <w:rsid w:val="649137E2"/>
    <w:rsid w:val="657C080A"/>
    <w:rsid w:val="658837E3"/>
    <w:rsid w:val="65C33077"/>
    <w:rsid w:val="65DF5065"/>
    <w:rsid w:val="664C409D"/>
    <w:rsid w:val="664D55BC"/>
    <w:rsid w:val="66D12135"/>
    <w:rsid w:val="66DF4D13"/>
    <w:rsid w:val="672116C8"/>
    <w:rsid w:val="67963D83"/>
    <w:rsid w:val="67C74688"/>
    <w:rsid w:val="67D97D0C"/>
    <w:rsid w:val="682F0E3E"/>
    <w:rsid w:val="68424282"/>
    <w:rsid w:val="68FD7803"/>
    <w:rsid w:val="6A26726C"/>
    <w:rsid w:val="6A551A3D"/>
    <w:rsid w:val="6AEB342A"/>
    <w:rsid w:val="6B3A44EB"/>
    <w:rsid w:val="6B77708A"/>
    <w:rsid w:val="6B983D43"/>
    <w:rsid w:val="6BC65A44"/>
    <w:rsid w:val="6C533553"/>
    <w:rsid w:val="6CC2381A"/>
    <w:rsid w:val="6CC85191"/>
    <w:rsid w:val="6CE32AF8"/>
    <w:rsid w:val="6CF457D1"/>
    <w:rsid w:val="6D4B43F8"/>
    <w:rsid w:val="6D5A2709"/>
    <w:rsid w:val="6D5A3392"/>
    <w:rsid w:val="6D62589A"/>
    <w:rsid w:val="6E214D74"/>
    <w:rsid w:val="6E9B45D5"/>
    <w:rsid w:val="6EA46F40"/>
    <w:rsid w:val="6EA92F20"/>
    <w:rsid w:val="6ED31EBD"/>
    <w:rsid w:val="6F7D2768"/>
    <w:rsid w:val="70363CCD"/>
    <w:rsid w:val="703A433D"/>
    <w:rsid w:val="70E446A8"/>
    <w:rsid w:val="710D1BBB"/>
    <w:rsid w:val="710E01D4"/>
    <w:rsid w:val="7155021F"/>
    <w:rsid w:val="715D671C"/>
    <w:rsid w:val="71EC63EA"/>
    <w:rsid w:val="721E2290"/>
    <w:rsid w:val="723857FA"/>
    <w:rsid w:val="7246712E"/>
    <w:rsid w:val="72575E55"/>
    <w:rsid w:val="72731F4E"/>
    <w:rsid w:val="728F02E1"/>
    <w:rsid w:val="72F2763F"/>
    <w:rsid w:val="738013B4"/>
    <w:rsid w:val="7389248C"/>
    <w:rsid w:val="73BD52A0"/>
    <w:rsid w:val="7430313F"/>
    <w:rsid w:val="74A2324D"/>
    <w:rsid w:val="74D152E9"/>
    <w:rsid w:val="74FB1238"/>
    <w:rsid w:val="7515051A"/>
    <w:rsid w:val="752764C4"/>
    <w:rsid w:val="752D4DD0"/>
    <w:rsid w:val="75375D38"/>
    <w:rsid w:val="75434B1A"/>
    <w:rsid w:val="75457F7E"/>
    <w:rsid w:val="75860C8B"/>
    <w:rsid w:val="75C63811"/>
    <w:rsid w:val="75D44E39"/>
    <w:rsid w:val="75DC2017"/>
    <w:rsid w:val="76137E15"/>
    <w:rsid w:val="769E46DF"/>
    <w:rsid w:val="76EB5A9F"/>
    <w:rsid w:val="777B6789"/>
    <w:rsid w:val="77C104FB"/>
    <w:rsid w:val="77F4327B"/>
    <w:rsid w:val="78241EDD"/>
    <w:rsid w:val="78873DEC"/>
    <w:rsid w:val="789F2353"/>
    <w:rsid w:val="7A4D28DC"/>
    <w:rsid w:val="7A6F6779"/>
    <w:rsid w:val="7AB56440"/>
    <w:rsid w:val="7B737916"/>
    <w:rsid w:val="7B9B02CF"/>
    <w:rsid w:val="7BF96B85"/>
    <w:rsid w:val="7BFF294A"/>
    <w:rsid w:val="7C57196B"/>
    <w:rsid w:val="7C7511F2"/>
    <w:rsid w:val="7D117E42"/>
    <w:rsid w:val="7D5368C5"/>
    <w:rsid w:val="7D670568"/>
    <w:rsid w:val="7D79412B"/>
    <w:rsid w:val="7D7F3CB4"/>
    <w:rsid w:val="7DB46A90"/>
    <w:rsid w:val="7E022B6A"/>
    <w:rsid w:val="7E1E5561"/>
    <w:rsid w:val="7E953CC1"/>
    <w:rsid w:val="7EC132D4"/>
    <w:rsid w:val="7F124A0A"/>
    <w:rsid w:val="7F4540D9"/>
    <w:rsid w:val="7F5C141B"/>
    <w:rsid w:val="7F7E7FF9"/>
    <w:rsid w:val="7F9F7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64AE"/>
  <w15:docId w15:val="{1AF7B962-9D6C-44D1-8473-918C952E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lang w:eastAsia="en-US" w:bidi="en-US"/>
    </w:rPr>
  </w:style>
  <w:style w:type="paragraph" w:styleId="1">
    <w:name w:val="heading 1"/>
    <w:basedOn w:val="a"/>
    <w:next w:val="a"/>
    <w:link w:val="10"/>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pPr>
      <w:spacing w:before="200" w:after="0"/>
      <w:outlineLvl w:val="1"/>
    </w:pPr>
    <w:rPr>
      <w:rFonts w:asciiTheme="majorHAnsi" w:eastAsiaTheme="majorEastAsia" w:hAnsiTheme="majorHAnsi" w:cstheme="majorBidi"/>
      <w:b/>
      <w:bCs/>
      <w:sz w:val="21"/>
      <w:szCs w:val="26"/>
    </w:rPr>
  </w:style>
  <w:style w:type="paragraph" w:styleId="3">
    <w:name w:val="heading 3"/>
    <w:basedOn w:val="a"/>
    <w:next w:val="a"/>
    <w:link w:val="30"/>
    <w:uiPriority w:val="9"/>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ind w:firstLine="200"/>
      <w:jc w:val="center"/>
    </w:pPr>
    <w:rPr>
      <w:rFonts w:ascii="等线 Light" w:eastAsia="黑体" w:hAnsi="等线 Light"/>
      <w:sz w:val="20"/>
      <w:szCs w:val="20"/>
    </w:rPr>
  </w:style>
  <w:style w:type="paragraph" w:styleId="a4">
    <w:name w:val="Document Map"/>
    <w:basedOn w:val="a3"/>
    <w:qFormat/>
    <w:rPr>
      <w:rFonts w:ascii="宋体" w:hAnsi="宋体"/>
      <w:sz w:val="18"/>
      <w:szCs w:val="18"/>
    </w:rPr>
  </w:style>
  <w:style w:type="paragraph" w:styleId="a5">
    <w:name w:val="annotation text"/>
    <w:basedOn w:val="a"/>
    <w:link w:val="a6"/>
    <w:uiPriority w:val="99"/>
    <w:unhideWhenUsed/>
    <w:qFormat/>
  </w:style>
  <w:style w:type="paragraph" w:styleId="TOC3">
    <w:name w:val="toc 3"/>
    <w:basedOn w:val="a"/>
    <w:next w:val="a"/>
    <w:uiPriority w:val="39"/>
    <w:unhideWhenUsed/>
    <w:qFormat/>
    <w:pPr>
      <w:spacing w:after="100" w:line="259" w:lineRule="auto"/>
      <w:ind w:left="440"/>
    </w:pPr>
    <w:rPr>
      <w:rFonts w:cs="Times New Roman"/>
      <w:lang w:eastAsia="zh-CN" w:bidi="ar-SA"/>
    </w:rPr>
  </w:style>
  <w:style w:type="paragraph" w:styleId="a7">
    <w:name w:val="Date"/>
    <w:basedOn w:val="a4"/>
    <w:next w:val="a4"/>
    <w:qFormat/>
    <w:pPr>
      <w:ind w:left="100"/>
    </w:pPr>
  </w:style>
  <w:style w:type="paragraph" w:styleId="a8">
    <w:name w:val="Balloon Text"/>
    <w:basedOn w:val="a7"/>
    <w:qFormat/>
    <w:pPr>
      <w:spacing w:line="240" w:lineRule="auto"/>
    </w:pPr>
  </w:style>
  <w:style w:type="paragraph" w:styleId="a9">
    <w:name w:val="footer"/>
    <w:basedOn w:val="a"/>
    <w:link w:val="aa"/>
    <w:uiPriority w:val="99"/>
    <w:unhideWhenUsed/>
    <w:qFormat/>
    <w:pPr>
      <w:tabs>
        <w:tab w:val="center" w:pos="4153"/>
        <w:tab w:val="right" w:pos="8306"/>
      </w:tabs>
      <w:snapToGrid w:val="0"/>
      <w:spacing w:line="240" w:lineRule="auto"/>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style>
  <w:style w:type="paragraph" w:styleId="ad">
    <w:name w:val="Subtitle"/>
    <w:basedOn w:val="a"/>
    <w:next w:val="a"/>
    <w:link w:val="ae"/>
    <w:uiPriority w:val="11"/>
    <w:qFormat/>
    <w:pPr>
      <w:spacing w:after="600"/>
    </w:pPr>
    <w:rPr>
      <w:rFonts w:asciiTheme="majorHAnsi" w:eastAsiaTheme="majorEastAsia" w:hAnsiTheme="majorHAnsi" w:cstheme="majorBidi"/>
      <w:i/>
      <w:iCs/>
      <w:spacing w:val="13"/>
      <w:sz w:val="24"/>
      <w:szCs w:val="24"/>
    </w:rPr>
  </w:style>
  <w:style w:type="paragraph" w:styleId="TOC2">
    <w:name w:val="toc 2"/>
    <w:basedOn w:val="a"/>
    <w:next w:val="a"/>
    <w:uiPriority w:val="39"/>
    <w:qFormat/>
    <w:pPr>
      <w:ind w:leftChars="200" w:left="420"/>
    </w:pPr>
  </w:style>
  <w:style w:type="paragraph" w:styleId="af">
    <w:name w:val="Title"/>
    <w:basedOn w:val="a"/>
    <w:next w:val="a"/>
    <w:link w:val="af0"/>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af1">
    <w:name w:val="Table Grid"/>
    <w:basedOn w:val="a1"/>
    <w:uiPriority w:val="3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Emphasis"/>
    <w:uiPriority w:val="20"/>
    <w:qFormat/>
    <w:rPr>
      <w:b/>
      <w:bCs/>
      <w:i/>
      <w:iCs/>
      <w:spacing w:val="10"/>
      <w:shd w:val="clear" w:color="auto" w:fill="auto"/>
    </w:rPr>
  </w:style>
  <w:style w:type="character" w:styleId="af4">
    <w:name w:val="Hyperlink"/>
    <w:uiPriority w:val="99"/>
    <w:qFormat/>
    <w:rPr>
      <w:b/>
      <w:color w:val="0000CC"/>
      <w:sz w:val="22"/>
      <w:szCs w:val="22"/>
      <w:u w:val="single"/>
    </w:rPr>
  </w:style>
  <w:style w:type="character" w:styleId="af5">
    <w:name w:val="annotation reference"/>
    <w:basedOn w:val="a0"/>
    <w:uiPriority w:val="99"/>
    <w:unhideWhenUsed/>
    <w:qFormat/>
    <w:rPr>
      <w:sz w:val="21"/>
      <w:szCs w:val="21"/>
    </w:rPr>
  </w:style>
  <w:style w:type="paragraph" w:customStyle="1" w:styleId="11">
    <w:name w:val="批注文字1"/>
    <w:basedOn w:val="a4"/>
    <w:qFormat/>
    <w:pPr>
      <w:jc w:val="left"/>
    </w:pPr>
  </w:style>
  <w:style w:type="paragraph" w:customStyle="1" w:styleId="12">
    <w:name w:val="页脚1"/>
    <w:basedOn w:val="a8"/>
    <w:qFormat/>
    <w:pPr>
      <w:tabs>
        <w:tab w:val="center" w:pos="4153"/>
        <w:tab w:val="right" w:pos="8306"/>
      </w:tabs>
      <w:jc w:val="left"/>
    </w:pPr>
    <w:rPr>
      <w:rFonts w:ascii="等线" w:eastAsia="等线" w:hAnsi="等线"/>
    </w:rPr>
  </w:style>
  <w:style w:type="paragraph" w:customStyle="1" w:styleId="13">
    <w:name w:val="页眉1"/>
    <w:basedOn w:val="12"/>
    <w:qFormat/>
    <w:pPr>
      <w:pBdr>
        <w:top w:val="none" w:sz="0" w:space="3" w:color="000000"/>
        <w:left w:val="none" w:sz="0" w:space="3" w:color="000000"/>
        <w:bottom w:val="single" w:sz="6" w:space="1" w:color="000000"/>
        <w:right w:val="none" w:sz="0" w:space="3" w:color="000000"/>
        <w:between w:val="none" w:sz="0" w:space="0" w:color="000000"/>
      </w:pBdr>
      <w:jc w:val="center"/>
    </w:pPr>
  </w:style>
  <w:style w:type="paragraph" w:customStyle="1" w:styleId="pstyle2">
    <w:name w:val="pstyle2"/>
    <w:basedOn w:val="13"/>
    <w:qFormat/>
    <w:pPr>
      <w:ind w:left="400" w:firstLine="100"/>
    </w:pPr>
    <w:rPr>
      <w:rFonts w:ascii="仿宋_GB2312" w:hAnsi="仿宋_GB2312" w:cs="宋体"/>
      <w:szCs w:val="32"/>
    </w:rPr>
  </w:style>
  <w:style w:type="paragraph" w:customStyle="1" w:styleId="14">
    <w:name w:val="列表段落1"/>
    <w:basedOn w:val="a"/>
    <w:uiPriority w:val="34"/>
    <w:qFormat/>
    <w:pPr>
      <w:ind w:left="720"/>
      <w:contextualSpacing/>
    </w:pPr>
  </w:style>
  <w:style w:type="paragraph" w:customStyle="1" w:styleId="15">
    <w:name w:val="修订1"/>
    <w:qFormat/>
    <w:pPr>
      <w:spacing w:after="200"/>
    </w:pPr>
    <w:rPr>
      <w:rFonts w:asciiTheme="minorHAnsi" w:eastAsiaTheme="minorEastAsia" w:hAnsiTheme="minorHAnsi" w:cstheme="minorBidi"/>
      <w:sz w:val="22"/>
      <w:szCs w:val="22"/>
      <w:lang w:eastAsia="en-US" w:bidi="en-US"/>
    </w:rPr>
  </w:style>
  <w:style w:type="paragraph" w:customStyle="1" w:styleId="3-">
    <w:name w:val="3-条"/>
    <w:link w:val="3-0"/>
    <w:qFormat/>
    <w:pPr>
      <w:spacing w:after="200" w:line="276" w:lineRule="auto"/>
      <w:outlineLvl w:val="2"/>
    </w:pPr>
    <w:rPr>
      <w:rFonts w:ascii="宋体" w:eastAsiaTheme="majorEastAsia" w:hAnsi="宋体" w:cstheme="minorBidi"/>
      <w:sz w:val="21"/>
      <w:szCs w:val="22"/>
      <w:lang w:eastAsia="en-US" w:bidi="en-US"/>
    </w:rPr>
  </w:style>
  <w:style w:type="paragraph" w:customStyle="1" w:styleId="4-">
    <w:name w:val="4-款"/>
    <w:qFormat/>
    <w:pPr>
      <w:spacing w:after="200" w:line="276" w:lineRule="auto"/>
      <w:outlineLvl w:val="3"/>
    </w:pPr>
    <w:rPr>
      <w:rFonts w:ascii="宋体" w:eastAsia="楷体_GB2312" w:hAnsi="宋体" w:cstheme="minorBidi"/>
      <w:sz w:val="21"/>
      <w:szCs w:val="22"/>
      <w:lang w:eastAsia="en-US" w:bidi="en-US"/>
    </w:rPr>
  </w:style>
  <w:style w:type="paragraph" w:customStyle="1" w:styleId="af6">
    <w:name w:val="表格正文"/>
    <w:basedOn w:val="14"/>
    <w:qFormat/>
    <w:pPr>
      <w:spacing w:line="240" w:lineRule="auto"/>
      <w:ind w:left="31"/>
      <w:jc w:val="center"/>
    </w:pPr>
    <w:rPr>
      <w:rFonts w:ascii="等线" w:eastAsia="等线" w:hAnsi="等线" w:cs="Arial Unicode MS"/>
      <w:sz w:val="18"/>
      <w:szCs w:val="21"/>
    </w:rPr>
  </w:style>
  <w:style w:type="paragraph" w:customStyle="1" w:styleId="CommentText">
    <w:name w:val="Comment Text"/>
    <w:basedOn w:val="af6"/>
    <w:qFormat/>
    <w:rPr>
      <w:sz w:val="20"/>
      <w:szCs w:val="20"/>
    </w:rPr>
  </w:style>
  <w:style w:type="paragraph" w:customStyle="1" w:styleId="CommentSubject">
    <w:name w:val="Comment Subject"/>
    <w:basedOn w:val="CommentText"/>
    <w:next w:val="CommentText"/>
    <w:qFormat/>
    <w:rPr>
      <w:b/>
      <w:bCs/>
    </w:rPr>
  </w:style>
  <w:style w:type="character" w:customStyle="1" w:styleId="16">
    <w:name w:val="批注引用1"/>
    <w:basedOn w:val="a0"/>
    <w:qFormat/>
    <w:rPr>
      <w:sz w:val="21"/>
      <w:szCs w:val="21"/>
    </w:rPr>
  </w:style>
  <w:style w:type="character" w:customStyle="1" w:styleId="Char">
    <w:name w:val="页眉 Char"/>
    <w:basedOn w:val="a0"/>
    <w:uiPriority w:val="99"/>
    <w:qFormat/>
    <w:rPr>
      <w:sz w:val="18"/>
      <w:szCs w:val="18"/>
    </w:rPr>
  </w:style>
  <w:style w:type="character" w:customStyle="1" w:styleId="Char0">
    <w:name w:val="页脚 Char"/>
    <w:basedOn w:val="a0"/>
    <w:uiPriority w:val="99"/>
    <w:qFormat/>
    <w:rPr>
      <w:sz w:val="18"/>
      <w:szCs w:val="18"/>
    </w:rPr>
  </w:style>
  <w:style w:type="character" w:customStyle="1" w:styleId="10">
    <w:name w:val="标题 1 字符"/>
    <w:basedOn w:val="a0"/>
    <w:link w:val="1"/>
    <w:uiPriority w:val="9"/>
    <w:qFormat/>
    <w:rPr>
      <w:rFonts w:asciiTheme="majorHAnsi" w:eastAsiaTheme="majorEastAsia" w:hAnsiTheme="majorHAnsi" w:cstheme="majorBidi"/>
      <w:b/>
      <w:bCs/>
      <w:sz w:val="28"/>
      <w:szCs w:val="28"/>
    </w:rPr>
  </w:style>
  <w:style w:type="character" w:customStyle="1" w:styleId="20">
    <w:name w:val="标题 2 字符"/>
    <w:basedOn w:val="a0"/>
    <w:link w:val="2"/>
    <w:uiPriority w:val="9"/>
    <w:qFormat/>
    <w:rPr>
      <w:rFonts w:asciiTheme="majorHAnsi" w:eastAsiaTheme="majorEastAsia" w:hAnsiTheme="majorHAnsi" w:cstheme="majorBidi"/>
      <w:b/>
      <w:bCs/>
      <w:sz w:val="21"/>
      <w:szCs w:val="26"/>
      <w:lang w:eastAsia="en-US" w:bidi="en-US"/>
    </w:rPr>
  </w:style>
  <w:style w:type="character" w:customStyle="1" w:styleId="30">
    <w:name w:val="标题 3 字符"/>
    <w:basedOn w:val="a0"/>
    <w:link w:val="3"/>
    <w:uiPriority w:val="9"/>
    <w:qFormat/>
    <w:rPr>
      <w:rFonts w:asciiTheme="majorHAnsi" w:eastAsiaTheme="majorEastAsia" w:hAnsiTheme="majorHAnsi" w:cstheme="majorBidi"/>
      <w:b/>
      <w:bCs/>
    </w:rPr>
  </w:style>
  <w:style w:type="character" w:customStyle="1" w:styleId="40">
    <w:name w:val="标题 4 字符"/>
    <w:basedOn w:val="a0"/>
    <w:link w:val="4"/>
    <w:uiPriority w:val="9"/>
    <w:qFormat/>
    <w:rPr>
      <w:rFonts w:asciiTheme="majorHAnsi" w:eastAsiaTheme="majorEastAsia" w:hAnsiTheme="majorHAnsi" w:cstheme="majorBidi"/>
      <w:b/>
      <w:bCs/>
      <w:i/>
      <w:iCs/>
    </w:rPr>
  </w:style>
  <w:style w:type="character" w:customStyle="1" w:styleId="Char1">
    <w:name w:val="文档结构图 Char"/>
    <w:basedOn w:val="a0"/>
    <w:qFormat/>
    <w:rPr>
      <w:rFonts w:ascii="宋体" w:eastAsia="宋体" w:hAnsi="宋体" w:cs="Times New Roman"/>
      <w:sz w:val="18"/>
      <w:szCs w:val="18"/>
    </w:rPr>
  </w:style>
  <w:style w:type="character" w:customStyle="1" w:styleId="Char2">
    <w:name w:val="日期 Char"/>
    <w:basedOn w:val="a0"/>
    <w:qFormat/>
    <w:rPr>
      <w:rFonts w:ascii="Times New Roman" w:eastAsia="宋体" w:hAnsi="Times New Roman" w:cs="Times New Roman"/>
      <w:sz w:val="24"/>
      <w:szCs w:val="24"/>
    </w:rPr>
  </w:style>
  <w:style w:type="character" w:customStyle="1" w:styleId="Char3">
    <w:name w:val="批注框文本 Char"/>
    <w:basedOn w:val="a0"/>
    <w:qFormat/>
    <w:rPr>
      <w:rFonts w:ascii="Times New Roman" w:eastAsia="宋体" w:hAnsi="Times New Roman" w:cs="Times New Roman"/>
      <w:sz w:val="18"/>
      <w:szCs w:val="18"/>
    </w:rPr>
  </w:style>
  <w:style w:type="character" w:customStyle="1" w:styleId="def2">
    <w:name w:val="def2"/>
    <w:basedOn w:val="a0"/>
    <w:qFormat/>
    <w:rPr>
      <w:color w:val="333333"/>
      <w:sz w:val="21"/>
      <w:szCs w:val="21"/>
    </w:rPr>
  </w:style>
  <w:style w:type="character" w:customStyle="1" w:styleId="3-0">
    <w:name w:val="3-条 字符"/>
    <w:basedOn w:val="a0"/>
    <w:link w:val="3-"/>
    <w:qFormat/>
    <w:rPr>
      <w:rFonts w:ascii="宋体" w:eastAsiaTheme="majorEastAsia" w:hAnsi="宋体" w:cstheme="minorBidi"/>
      <w:sz w:val="21"/>
      <w:szCs w:val="22"/>
      <w:lang w:eastAsia="en-US" w:bidi="en-US"/>
    </w:rPr>
  </w:style>
  <w:style w:type="character" w:customStyle="1" w:styleId="a6">
    <w:name w:val="批注文字 字符"/>
    <w:basedOn w:val="a0"/>
    <w:link w:val="a5"/>
    <w:uiPriority w:val="99"/>
    <w:semiHidden/>
    <w:qFormat/>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qFormat/>
    <w:rPr>
      <w:sz w:val="18"/>
      <w:szCs w:val="18"/>
    </w:rPr>
  </w:style>
  <w:style w:type="paragraph" w:customStyle="1" w:styleId="21">
    <w:name w:val="修订2"/>
    <w:hidden/>
    <w:uiPriority w:val="99"/>
    <w:unhideWhenUsed/>
    <w:qFormat/>
    <w:pPr>
      <w:spacing w:after="200"/>
    </w:pPr>
    <w:rPr>
      <w:rFonts w:asciiTheme="minorHAnsi" w:eastAsiaTheme="minorEastAsia" w:hAnsiTheme="minorHAnsi" w:cstheme="minorBidi"/>
      <w:sz w:val="22"/>
      <w:szCs w:val="22"/>
      <w:lang w:eastAsia="en-US" w:bidi="en-US"/>
    </w:rPr>
  </w:style>
  <w:style w:type="character" w:customStyle="1" w:styleId="50">
    <w:name w:val="标题 5 字符"/>
    <w:basedOn w:val="a0"/>
    <w:link w:val="5"/>
    <w:uiPriority w:val="9"/>
    <w:semiHidden/>
    <w:qFormat/>
    <w:rPr>
      <w:rFonts w:asciiTheme="majorHAnsi" w:eastAsiaTheme="majorEastAsia" w:hAnsiTheme="majorHAnsi" w:cstheme="majorBidi"/>
      <w:b/>
      <w:bCs/>
      <w:color w:val="7F7F7F" w:themeColor="text1" w:themeTint="80"/>
    </w:rPr>
  </w:style>
  <w:style w:type="character" w:customStyle="1" w:styleId="60">
    <w:name w:val="标题 6 字符"/>
    <w:basedOn w:val="a0"/>
    <w:link w:val="6"/>
    <w:uiPriority w:val="9"/>
    <w:semiHidden/>
    <w:qFormat/>
    <w:rPr>
      <w:rFonts w:asciiTheme="majorHAnsi" w:eastAsiaTheme="majorEastAsia" w:hAnsiTheme="majorHAnsi" w:cstheme="majorBidi"/>
      <w:b/>
      <w:bCs/>
      <w:i/>
      <w:iCs/>
      <w:color w:val="7F7F7F" w:themeColor="text1" w:themeTint="80"/>
    </w:rPr>
  </w:style>
  <w:style w:type="character" w:customStyle="1" w:styleId="70">
    <w:name w:val="标题 7 字符"/>
    <w:basedOn w:val="a0"/>
    <w:link w:val="7"/>
    <w:uiPriority w:val="9"/>
    <w:semiHidden/>
    <w:qFormat/>
    <w:rPr>
      <w:rFonts w:asciiTheme="majorHAnsi" w:eastAsiaTheme="majorEastAsia" w:hAnsiTheme="majorHAnsi" w:cstheme="majorBidi"/>
      <w:i/>
      <w:iCs/>
    </w:rPr>
  </w:style>
  <w:style w:type="character" w:customStyle="1" w:styleId="80">
    <w:name w:val="标题 8 字符"/>
    <w:basedOn w:val="a0"/>
    <w:link w:val="8"/>
    <w:uiPriority w:val="9"/>
    <w:semiHidden/>
    <w:qFormat/>
    <w:rPr>
      <w:rFonts w:asciiTheme="majorHAnsi" w:eastAsiaTheme="majorEastAsia" w:hAnsiTheme="majorHAnsi" w:cstheme="majorBidi"/>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spacing w:val="5"/>
      <w:sz w:val="20"/>
      <w:szCs w:val="20"/>
    </w:rPr>
  </w:style>
  <w:style w:type="character" w:customStyle="1" w:styleId="af0">
    <w:name w:val="标题 字符"/>
    <w:basedOn w:val="a0"/>
    <w:link w:val="af"/>
    <w:uiPriority w:val="10"/>
    <w:qFormat/>
    <w:rPr>
      <w:rFonts w:asciiTheme="majorHAnsi" w:eastAsiaTheme="majorEastAsia" w:hAnsiTheme="majorHAnsi" w:cstheme="majorBidi"/>
      <w:spacing w:val="5"/>
      <w:sz w:val="52"/>
      <w:szCs w:val="52"/>
    </w:rPr>
  </w:style>
  <w:style w:type="character" w:customStyle="1" w:styleId="ae">
    <w:name w:val="副标题 字符"/>
    <w:basedOn w:val="a0"/>
    <w:link w:val="ad"/>
    <w:uiPriority w:val="11"/>
    <w:qFormat/>
    <w:rPr>
      <w:rFonts w:asciiTheme="majorHAnsi" w:eastAsiaTheme="majorEastAsia" w:hAnsiTheme="majorHAnsi" w:cstheme="majorBidi"/>
      <w:i/>
      <w:iCs/>
      <w:spacing w:val="13"/>
      <w:sz w:val="24"/>
      <w:szCs w:val="24"/>
    </w:rPr>
  </w:style>
  <w:style w:type="paragraph" w:customStyle="1" w:styleId="17">
    <w:name w:val="无间隔1"/>
    <w:basedOn w:val="a"/>
    <w:uiPriority w:val="1"/>
    <w:qFormat/>
    <w:pPr>
      <w:spacing w:after="0" w:line="240" w:lineRule="auto"/>
    </w:pPr>
  </w:style>
  <w:style w:type="paragraph" w:customStyle="1" w:styleId="18">
    <w:name w:val="引用1"/>
    <w:basedOn w:val="a"/>
    <w:next w:val="a"/>
    <w:link w:val="Char4"/>
    <w:uiPriority w:val="29"/>
    <w:qFormat/>
    <w:pPr>
      <w:spacing w:before="200" w:after="0"/>
      <w:ind w:left="360" w:right="360"/>
    </w:pPr>
    <w:rPr>
      <w:i/>
      <w:iCs/>
    </w:rPr>
  </w:style>
  <w:style w:type="character" w:customStyle="1" w:styleId="Char4">
    <w:name w:val="引用 Char"/>
    <w:basedOn w:val="a0"/>
    <w:link w:val="18"/>
    <w:uiPriority w:val="29"/>
    <w:qFormat/>
    <w:rPr>
      <w:i/>
      <w:iCs/>
    </w:rPr>
  </w:style>
  <w:style w:type="paragraph" w:customStyle="1" w:styleId="19">
    <w:name w:val="明显引用1"/>
    <w:basedOn w:val="a"/>
    <w:next w:val="a"/>
    <w:link w:val="Char5"/>
    <w:uiPriority w:val="30"/>
    <w:qFormat/>
    <w:pPr>
      <w:pBdr>
        <w:bottom w:val="single" w:sz="4" w:space="1" w:color="auto"/>
      </w:pBdr>
      <w:spacing w:before="200" w:after="280"/>
      <w:ind w:left="1008" w:right="1152"/>
      <w:jc w:val="both"/>
    </w:pPr>
    <w:rPr>
      <w:b/>
      <w:bCs/>
      <w:i/>
      <w:iCs/>
    </w:rPr>
  </w:style>
  <w:style w:type="character" w:customStyle="1" w:styleId="Char5">
    <w:name w:val="明显引用 Char"/>
    <w:basedOn w:val="a0"/>
    <w:link w:val="19"/>
    <w:uiPriority w:val="30"/>
    <w:qFormat/>
    <w:rPr>
      <w:b/>
      <w:bCs/>
      <w:i/>
      <w:iCs/>
    </w:rPr>
  </w:style>
  <w:style w:type="character" w:customStyle="1" w:styleId="1a">
    <w:name w:val="不明显强调1"/>
    <w:uiPriority w:val="19"/>
    <w:qFormat/>
    <w:rPr>
      <w:i/>
      <w:iCs/>
    </w:rPr>
  </w:style>
  <w:style w:type="character" w:customStyle="1" w:styleId="1b">
    <w:name w:val="明显强调1"/>
    <w:uiPriority w:val="21"/>
    <w:qFormat/>
    <w:rPr>
      <w:b/>
      <w:bCs/>
    </w:rPr>
  </w:style>
  <w:style w:type="character" w:customStyle="1" w:styleId="1c">
    <w:name w:val="不明显参考1"/>
    <w:uiPriority w:val="31"/>
    <w:qFormat/>
    <w:rPr>
      <w:smallCaps/>
    </w:rPr>
  </w:style>
  <w:style w:type="character" w:customStyle="1" w:styleId="1d">
    <w:name w:val="明显参考1"/>
    <w:uiPriority w:val="32"/>
    <w:qFormat/>
    <w:rPr>
      <w:smallCaps/>
      <w:spacing w:val="5"/>
      <w:u w:val="single"/>
    </w:rPr>
  </w:style>
  <w:style w:type="character" w:customStyle="1" w:styleId="1e">
    <w:name w:val="书籍标题1"/>
    <w:uiPriority w:val="33"/>
    <w:qFormat/>
    <w:rPr>
      <w:i/>
      <w:iCs/>
      <w:smallCaps/>
      <w:spacing w:val="5"/>
    </w:rPr>
  </w:style>
  <w:style w:type="paragraph" w:customStyle="1" w:styleId="TOC10">
    <w:name w:val="TOC 标题1"/>
    <w:basedOn w:val="1"/>
    <w:next w:val="a"/>
    <w:uiPriority w:val="39"/>
    <w:unhideWhenUsed/>
    <w:qFormat/>
    <w:pPr>
      <w:outlineLvl w:val="9"/>
    </w:pPr>
  </w:style>
  <w:style w:type="table" w:customStyle="1" w:styleId="1f">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其他标准称谓"/>
    <w:qFormat/>
    <w:pPr>
      <w:spacing w:line="0" w:lineRule="atLeast"/>
      <w:jc w:val="distribute"/>
    </w:pPr>
    <w:rPr>
      <w:rFonts w:ascii="黑体" w:eastAsia="黑体" w:hAnsi="宋体"/>
      <w:sz w:val="52"/>
    </w:rPr>
  </w:style>
  <w:style w:type="paragraph" w:customStyle="1" w:styleId="1f0">
    <w:name w:val="封面标准号1"/>
    <w:qFormat/>
    <w:pPr>
      <w:widowControl w:val="0"/>
      <w:kinsoku w:val="0"/>
      <w:overflowPunct w:val="0"/>
      <w:autoSpaceDE w:val="0"/>
      <w:autoSpaceDN w:val="0"/>
      <w:spacing w:before="308"/>
      <w:jc w:val="right"/>
      <w:textAlignment w:val="center"/>
    </w:pPr>
    <w:rPr>
      <w:sz w:val="28"/>
    </w:rPr>
  </w:style>
  <w:style w:type="paragraph" w:customStyle="1" w:styleId="af8">
    <w:name w:val="封面标准代替信息"/>
    <w:basedOn w:val="a"/>
    <w:qFormat/>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szCs w:val="20"/>
    </w:rPr>
  </w:style>
  <w:style w:type="paragraph" w:customStyle="1" w:styleId="a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a">
    <w:name w:val="发布日期"/>
    <w:qFormat/>
    <w:pPr>
      <w:framePr w:w="4000" w:h="473" w:hRule="exact" w:hSpace="180" w:vSpace="180" w:wrap="around" w:hAnchor="margin" w:y="13511" w:anchorLock="1"/>
    </w:pPr>
    <w:rPr>
      <w:rFonts w:eastAsia="黑体"/>
      <w:sz w:val="28"/>
    </w:rPr>
  </w:style>
  <w:style w:type="paragraph" w:customStyle="1" w:styleId="afb">
    <w:name w:val="实施日期"/>
    <w:basedOn w:val="afa"/>
    <w:qFormat/>
    <w:pPr>
      <w:framePr w:hSpace="0" w:wrap="around" w:xAlign="right"/>
      <w:jc w:val="right"/>
    </w:pPr>
  </w:style>
  <w:style w:type="paragraph" w:customStyle="1" w:styleId="afc">
    <w:name w:val="其他发布部门"/>
    <w:basedOn w:val="a"/>
    <w:qFormat/>
    <w:pPr>
      <w:framePr w:w="7433" w:h="585" w:hRule="exact" w:hSpace="180" w:vSpace="180" w:wrap="around" w:hAnchor="margin" w:xAlign="center" w:y="14401" w:anchorLock="1"/>
      <w:spacing w:line="0" w:lineRule="atLeast"/>
      <w:jc w:val="center"/>
    </w:pPr>
    <w:rPr>
      <w:rFonts w:ascii="黑体" w:eastAsia="黑体"/>
      <w:spacing w:val="20"/>
      <w:w w:val="135"/>
      <w:sz w:val="36"/>
      <w:szCs w:val="20"/>
    </w:rPr>
  </w:style>
  <w:style w:type="paragraph" w:styleId="afd">
    <w:name w:val="List Paragraph"/>
    <w:basedOn w:val="a"/>
    <w:uiPriority w:val="99"/>
    <w:qFormat/>
    <w:pPr>
      <w:ind w:firstLineChars="200" w:firstLine="420"/>
    </w:pPr>
  </w:style>
  <w:style w:type="character" w:customStyle="1" w:styleId="font51">
    <w:name w:val="font51"/>
    <w:basedOn w:val="a0"/>
    <w:rPr>
      <w:rFonts w:ascii="宋体" w:eastAsia="宋体" w:hAnsi="宋体" w:cs="宋体" w:hint="eastAsia"/>
      <w:b/>
      <w:color w:val="000000"/>
      <w:sz w:val="20"/>
      <w:szCs w:val="20"/>
      <w:u w:val="none"/>
    </w:rPr>
  </w:style>
  <w:style w:type="character" w:customStyle="1" w:styleId="font41">
    <w:name w:val="font41"/>
    <w:basedOn w:val="a0"/>
    <w:qFormat/>
    <w:rPr>
      <w:rFonts w:ascii="宋体" w:eastAsia="宋体" w:hAnsi="宋体" w:cs="宋体" w:hint="eastAsia"/>
      <w:b/>
      <w:color w:val="000000"/>
      <w:sz w:val="20"/>
      <w:szCs w:val="20"/>
      <w:u w:val="none"/>
    </w:rPr>
  </w:style>
  <w:style w:type="character" w:customStyle="1" w:styleId="font01">
    <w:name w:val="font01"/>
    <w:basedOn w:val="a0"/>
    <w:rPr>
      <w:rFonts w:ascii="Times New Roman" w:hAnsi="Times New Roman" w:cs="Times New Roman" w:hint="default"/>
      <w:b/>
      <w:color w:val="000000"/>
      <w:sz w:val="20"/>
      <w:szCs w:val="20"/>
      <w:u w:val="none"/>
    </w:rPr>
  </w:style>
  <w:style w:type="character" w:customStyle="1" w:styleId="font15">
    <w:name w:val="font15"/>
    <w:basedOn w:val="a0"/>
    <w:qFormat/>
    <w:rPr>
      <w:rFonts w:ascii="宋体" w:eastAsia="宋体" w:hAnsi="宋体" w:cs="宋体" w:hint="eastAsia"/>
      <w:color w:val="000000"/>
      <w:sz w:val="20"/>
      <w:szCs w:val="20"/>
      <w:u w:val="none"/>
    </w:rPr>
  </w:style>
  <w:style w:type="character" w:customStyle="1" w:styleId="font81">
    <w:name w:val="font81"/>
    <w:basedOn w:val="a0"/>
    <w:rPr>
      <w:rFonts w:ascii="Times New Roman" w:hAnsi="Times New Roman" w:cs="Times New Roman" w:hint="default"/>
      <w:color w:val="000000"/>
      <w:sz w:val="20"/>
      <w:szCs w:val="20"/>
      <w:u w:val="none"/>
    </w:rPr>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31">
    <w:name w:val="font31"/>
    <w:basedOn w:val="a0"/>
    <w:qFormat/>
    <w:rPr>
      <w:rFonts w:ascii="Times New Roman" w:hAnsi="Times New Roman" w:cs="Times New Roman" w:hint="default"/>
      <w:color w:val="000000"/>
      <w:sz w:val="20"/>
      <w:szCs w:val="20"/>
      <w:u w:val="none"/>
    </w:rPr>
  </w:style>
  <w:style w:type="character" w:customStyle="1" w:styleId="font131">
    <w:name w:val="font131"/>
    <w:basedOn w:val="a0"/>
    <w:rPr>
      <w:rFonts w:ascii="宋体" w:eastAsia="宋体" w:hAnsi="宋体" w:cs="宋体" w:hint="eastAsia"/>
      <w:color w:val="C00000"/>
      <w:sz w:val="20"/>
      <w:szCs w:val="20"/>
      <w:u w:val="none"/>
    </w:rPr>
  </w:style>
  <w:style w:type="character" w:customStyle="1" w:styleId="font121">
    <w:name w:val="font121"/>
    <w:basedOn w:val="a0"/>
    <w:qFormat/>
    <w:rPr>
      <w:rFonts w:ascii="宋体" w:eastAsia="宋体" w:hAnsi="宋体" w:cs="宋体" w:hint="eastAsia"/>
      <w:b/>
      <w:color w:val="000000"/>
      <w:sz w:val="32"/>
      <w:szCs w:val="32"/>
      <w:u w:val="none"/>
    </w:rPr>
  </w:style>
  <w:style w:type="character" w:customStyle="1" w:styleId="font91">
    <w:name w:val="font91"/>
    <w:basedOn w:val="a0"/>
    <w:qFormat/>
    <w:rPr>
      <w:rFonts w:ascii="Times New Roman" w:hAnsi="Times New Roman" w:cs="Times New Roman" w:hint="default"/>
      <w:b/>
      <w:color w:val="000000"/>
      <w:sz w:val="32"/>
      <w:szCs w:val="32"/>
      <w:u w:val="none"/>
    </w:rPr>
  </w:style>
  <w:style w:type="character" w:customStyle="1" w:styleId="font11">
    <w:name w:val="font11"/>
    <w:basedOn w:val="a0"/>
    <w:qFormat/>
    <w:rPr>
      <w:rFonts w:ascii="宋体" w:eastAsia="宋体" w:hAnsi="宋体" w:cs="宋体" w:hint="eastAsia"/>
      <w:color w:val="000000"/>
      <w:sz w:val="20"/>
      <w:szCs w:val="20"/>
      <w:u w:val="none"/>
    </w:rPr>
  </w:style>
  <w:style w:type="paragraph" w:customStyle="1" w:styleId="TOC20">
    <w:name w:val="TOC 标题2"/>
    <w:basedOn w:val="1"/>
    <w:next w:val="a"/>
    <w:uiPriority w:val="39"/>
    <w:unhideWhenUsed/>
    <w:qFormat/>
    <w:pPr>
      <w:keepNext/>
      <w:keepLines/>
      <w:spacing w:before="240" w:line="259" w:lineRule="auto"/>
      <w:contextualSpacing w:val="0"/>
      <w:outlineLvl w:val="9"/>
    </w:pPr>
    <w:rPr>
      <w:b w:val="0"/>
      <w:bCs w:val="0"/>
      <w:color w:val="365F91" w:themeColor="accent1" w:themeShade="BF"/>
      <w:sz w:val="32"/>
      <w:szCs w:val="32"/>
      <w:lang w:eastAsia="zh-CN" w:bidi="ar-SA"/>
    </w:rPr>
  </w:style>
  <w:style w:type="paragraph" w:customStyle="1" w:styleId="31">
    <w:name w:val="修订3"/>
    <w:hidden/>
    <w:uiPriority w:val="99"/>
    <w:semiHidden/>
    <w:rPr>
      <w:rFonts w:asciiTheme="minorHAnsi" w:eastAsiaTheme="minorEastAsia" w:hAnsiTheme="minorHAnsi" w:cstheme="minorBidi"/>
      <w:sz w:val="22"/>
      <w:szCs w:val="22"/>
      <w:lang w:eastAsia="en-US" w:bidi="en-US"/>
    </w:rPr>
  </w:style>
  <w:style w:type="paragraph" w:customStyle="1" w:styleId="gcp1">
    <w:name w:val="g_cp1"/>
    <w:basedOn w:val="a"/>
    <w:pPr>
      <w:spacing w:before="100" w:beforeAutospacing="1" w:after="100" w:afterAutospacing="1" w:line="240" w:lineRule="auto"/>
    </w:pPr>
    <w:rPr>
      <w:rFonts w:ascii="宋体" w:eastAsia="宋体" w:hAnsi="宋体" w:cs="宋体"/>
      <w:sz w:val="24"/>
      <w:szCs w:val="24"/>
      <w:lang w:eastAsia="zh-CN" w:bidi="ar-SA"/>
    </w:rPr>
  </w:style>
  <w:style w:type="paragraph" w:customStyle="1" w:styleId="gzw">
    <w:name w:val="g_zw"/>
    <w:basedOn w:val="a"/>
    <w:pPr>
      <w:spacing w:before="100" w:beforeAutospacing="1" w:after="100" w:afterAutospacing="1" w:line="240" w:lineRule="auto"/>
    </w:pPr>
    <w:rPr>
      <w:rFonts w:ascii="宋体" w:eastAsia="宋体" w:hAnsi="宋体" w:cs="宋体"/>
      <w:sz w:val="24"/>
      <w:szCs w:val="24"/>
      <w:lang w:eastAsia="zh-CN" w:bidi="ar-SA"/>
    </w:rPr>
  </w:style>
  <w:style w:type="character" w:customStyle="1" w:styleId="gzwbh">
    <w:name w:val="g_zw_bh"/>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宋体"/>
        <a:cs typeface="Times New Roman"/>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69BEC-2DB4-4FE7-AEEA-F07071D5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2668</Words>
  <Characters>15211</Characters>
  <Application>Microsoft Office Word</Application>
  <DocSecurity>0</DocSecurity>
  <Lines>126</Lines>
  <Paragraphs>35</Paragraphs>
  <ScaleCrop>false</ScaleCrop>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yao</dc:creator>
  <cp:lastModifiedBy>mingl</cp:lastModifiedBy>
  <cp:revision>6</cp:revision>
  <cp:lastPrinted>2019-06-12T03:39:00Z</cp:lastPrinted>
  <dcterms:created xsi:type="dcterms:W3CDTF">2019-08-09T06:40:00Z</dcterms:created>
  <dcterms:modified xsi:type="dcterms:W3CDTF">2019-08-13T08:21:00Z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